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2162" w14:textId="1A7C82B7" w:rsidR="007F1204" w:rsidRDefault="007F1204" w:rsidP="007F1204">
      <w:pPr>
        <w:pStyle w:val="Header"/>
        <w:pBdr>
          <w:bottom w:val="single" w:sz="6" w:space="1" w:color="auto"/>
        </w:pBdr>
        <w:jc w:val="center"/>
        <w:rPr>
          <w:rFonts w:ascii="Century Gothic" w:hAnsi="Century Gothic"/>
          <w:sz w:val="20"/>
          <w:szCs w:val="20"/>
        </w:rPr>
      </w:pPr>
    </w:p>
    <w:p w14:paraId="0E653D77" w14:textId="36BE1C1C" w:rsidR="007F1204" w:rsidRDefault="007F1204" w:rsidP="007F1204">
      <w:pPr>
        <w:pStyle w:val="Header"/>
        <w:jc w:val="center"/>
        <w:rPr>
          <w:rFonts w:ascii="Century Gothic" w:hAnsi="Century Gothic"/>
          <w:sz w:val="72"/>
          <w:szCs w:val="72"/>
        </w:rPr>
      </w:pPr>
      <w:r w:rsidRPr="00BF55F7">
        <w:rPr>
          <w:rFonts w:ascii="Century Gothic" w:hAnsi="Century Gothic"/>
          <w:sz w:val="72"/>
          <w:szCs w:val="72"/>
        </w:rPr>
        <w:t>City of Mossyrock</w:t>
      </w:r>
      <w:r>
        <w:rPr>
          <w:rFonts w:ascii="Century Gothic" w:hAnsi="Century Gothic"/>
          <w:sz w:val="72"/>
          <w:szCs w:val="72"/>
        </w:rPr>
        <w:t xml:space="preserve"> </w:t>
      </w:r>
    </w:p>
    <w:p w14:paraId="589AD182" w14:textId="77777777" w:rsidR="007F1204" w:rsidRDefault="007F1204" w:rsidP="007F1204">
      <w:pPr>
        <w:pStyle w:val="Header"/>
        <w:pBdr>
          <w:bottom w:val="single" w:sz="6" w:space="1" w:color="auto"/>
        </w:pBdr>
        <w:jc w:val="center"/>
        <w:rPr>
          <w:rFonts w:ascii="Century Gothic" w:hAnsi="Century Gothic"/>
          <w:sz w:val="20"/>
          <w:szCs w:val="20"/>
        </w:rPr>
      </w:pPr>
      <w:r w:rsidRPr="00105275">
        <w:rPr>
          <w:rFonts w:ascii="Century Gothic" w:hAnsi="Century Gothic"/>
          <w:sz w:val="20"/>
          <w:szCs w:val="20"/>
        </w:rPr>
        <w:t xml:space="preserve">231 E State Street / PO Box 96 Mossyrock, WA 98564 • </w:t>
      </w:r>
    </w:p>
    <w:p w14:paraId="5CF3AA10" w14:textId="2D776643" w:rsidR="007F1204" w:rsidRPr="00105275" w:rsidRDefault="007F1204" w:rsidP="007F1204">
      <w:pPr>
        <w:pStyle w:val="Header"/>
        <w:pBdr>
          <w:bottom w:val="single" w:sz="6" w:space="1" w:color="auto"/>
        </w:pBdr>
        <w:jc w:val="center"/>
        <w:rPr>
          <w:rFonts w:ascii="Century Gothic" w:hAnsi="Century Gothic"/>
          <w:sz w:val="20"/>
          <w:szCs w:val="20"/>
        </w:rPr>
      </w:pPr>
      <w:r w:rsidRPr="00105275">
        <w:rPr>
          <w:rFonts w:ascii="Century Gothic" w:hAnsi="Century Gothic"/>
          <w:sz w:val="20"/>
          <w:szCs w:val="20"/>
        </w:rPr>
        <w:t>Phone: 360-983-3600 • www.cityofmossyrock.com</w:t>
      </w:r>
    </w:p>
    <w:p w14:paraId="7EB667EE" w14:textId="77777777" w:rsidR="007F1204" w:rsidRPr="007F1204" w:rsidRDefault="007F1204">
      <w:pPr>
        <w:rPr>
          <w:sz w:val="12"/>
          <w:szCs w:val="12"/>
        </w:rPr>
      </w:pPr>
    </w:p>
    <w:p w14:paraId="2417D24C" w14:textId="3D8694A1" w:rsidR="007F1204" w:rsidRPr="007F1204" w:rsidRDefault="007F1204" w:rsidP="007F1204">
      <w:pPr>
        <w:jc w:val="center"/>
        <w:rPr>
          <w:rFonts w:ascii="Century Gothic" w:hAnsi="Century Gothic"/>
        </w:rPr>
      </w:pPr>
      <w:r w:rsidRPr="007F1204">
        <w:rPr>
          <w:rFonts w:ascii="Century Gothic" w:hAnsi="Century Gothic"/>
        </w:rPr>
        <w:t>Mayor: Randall Sasser</w:t>
      </w:r>
    </w:p>
    <w:p w14:paraId="08D2025E" w14:textId="7086EA36" w:rsidR="007F1204" w:rsidRPr="007F1204" w:rsidRDefault="007F1204" w:rsidP="007F1204">
      <w:pPr>
        <w:jc w:val="center"/>
        <w:rPr>
          <w:rFonts w:ascii="Century Gothic" w:hAnsi="Century Gothic"/>
        </w:rPr>
      </w:pPr>
      <w:r w:rsidRPr="007F1204">
        <w:rPr>
          <w:rFonts w:ascii="Century Gothic" w:hAnsi="Century Gothic"/>
        </w:rPr>
        <w:t>City Attorney: Marissa Jay</w:t>
      </w:r>
    </w:p>
    <w:p w14:paraId="034368F7" w14:textId="77777777" w:rsidR="00406409" w:rsidRDefault="007F1204" w:rsidP="007F1204">
      <w:pPr>
        <w:pStyle w:val="NoSpacing"/>
        <w:jc w:val="center"/>
        <w:rPr>
          <w:rFonts w:ascii="Century Gothic" w:hAnsi="Century Gothic"/>
        </w:rPr>
      </w:pPr>
      <w:r w:rsidRPr="007F1204">
        <w:rPr>
          <w:rFonts w:ascii="Century Gothic" w:hAnsi="Century Gothic"/>
        </w:rPr>
        <w:t>Council Members:</w:t>
      </w:r>
      <w:r w:rsidR="00406409">
        <w:rPr>
          <w:rFonts w:ascii="Century Gothic" w:hAnsi="Century Gothic"/>
        </w:rPr>
        <w:t xml:space="preserve"> </w:t>
      </w:r>
      <w:r w:rsidRPr="007F1204">
        <w:rPr>
          <w:rFonts w:ascii="Century Gothic" w:hAnsi="Century Gothic"/>
        </w:rPr>
        <w:t xml:space="preserve">Ron Lindgren, Samuel Schellenger, Mark Thompson, </w:t>
      </w:r>
    </w:p>
    <w:p w14:paraId="27CC3E25" w14:textId="508C6ED8" w:rsidR="007F1204" w:rsidRDefault="007F1204" w:rsidP="007F1204">
      <w:pPr>
        <w:pStyle w:val="NoSpacing"/>
        <w:jc w:val="center"/>
        <w:rPr>
          <w:rFonts w:ascii="Century Gothic" w:hAnsi="Century Gothic"/>
        </w:rPr>
      </w:pPr>
      <w:r w:rsidRPr="007F1204">
        <w:rPr>
          <w:rFonts w:ascii="Century Gothic" w:hAnsi="Century Gothic"/>
        </w:rPr>
        <w:t>Juliana Simon,</w:t>
      </w:r>
      <w:r w:rsidR="00406409">
        <w:rPr>
          <w:rFonts w:ascii="Century Gothic" w:hAnsi="Century Gothic"/>
        </w:rPr>
        <w:t xml:space="preserve"> </w:t>
      </w:r>
      <w:r w:rsidRPr="007F1204">
        <w:rPr>
          <w:rFonts w:ascii="Century Gothic" w:hAnsi="Century Gothic"/>
        </w:rPr>
        <w:t>Teresa Quinlan</w:t>
      </w:r>
    </w:p>
    <w:p w14:paraId="4146B202" w14:textId="77777777" w:rsidR="007F1204" w:rsidRDefault="007F1204" w:rsidP="007F1204">
      <w:pPr>
        <w:pStyle w:val="NoSpacing"/>
        <w:jc w:val="center"/>
        <w:rPr>
          <w:rFonts w:ascii="Century Gothic" w:hAnsi="Century Gothic"/>
        </w:rPr>
      </w:pPr>
    </w:p>
    <w:p w14:paraId="1F8ADE1B" w14:textId="03D07EA8" w:rsidR="007F1204" w:rsidRPr="00544E7A" w:rsidRDefault="007F1204" w:rsidP="007F1204">
      <w:pPr>
        <w:pStyle w:val="NoSpacing"/>
        <w:jc w:val="center"/>
        <w:rPr>
          <w:rFonts w:ascii="Century Gothic" w:hAnsi="Century Gothic"/>
          <w:b/>
          <w:bCs/>
          <w:color w:val="4C94D8" w:themeColor="text2" w:themeTint="80"/>
        </w:rPr>
      </w:pPr>
      <w:r w:rsidRPr="00544E7A">
        <w:rPr>
          <w:rFonts w:ascii="Century Gothic" w:hAnsi="Century Gothic"/>
          <w:b/>
          <w:bCs/>
          <w:color w:val="4C94D8" w:themeColor="text2" w:themeTint="80"/>
        </w:rPr>
        <w:t>MONTHLY REGULAR COUNCIL AGENDA</w:t>
      </w:r>
    </w:p>
    <w:p w14:paraId="061AAC8C" w14:textId="0C3B4092" w:rsidR="007F1204" w:rsidRDefault="007F1204" w:rsidP="007F1204">
      <w:pPr>
        <w:pStyle w:val="NoSpacing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May 20, 2026</w:t>
      </w:r>
    </w:p>
    <w:p w14:paraId="330B8B01" w14:textId="77777777" w:rsidR="007F1204" w:rsidRDefault="007F1204" w:rsidP="007F1204">
      <w:pPr>
        <w:pStyle w:val="NoSpacing"/>
        <w:jc w:val="center"/>
        <w:rPr>
          <w:rFonts w:ascii="Century Gothic" w:hAnsi="Century Gothic"/>
        </w:rPr>
      </w:pPr>
    </w:p>
    <w:p w14:paraId="28B99F61" w14:textId="249035AA" w:rsidR="007F1204" w:rsidRDefault="007F1204" w:rsidP="007F120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7F1204">
        <w:rPr>
          <w:rFonts w:ascii="Century Gothic" w:hAnsi="Century Gothic"/>
        </w:rPr>
        <w:t>Call to order Regular Council Meeting (6:00)</w:t>
      </w:r>
    </w:p>
    <w:p w14:paraId="0F662165" w14:textId="48D67377" w:rsidR="007F1204" w:rsidRDefault="007F1204" w:rsidP="007F120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Pledge of Allegiance</w:t>
      </w:r>
    </w:p>
    <w:p w14:paraId="53D25E12" w14:textId="3D3E8062" w:rsidR="007F1204" w:rsidRDefault="007F1204" w:rsidP="007F120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Roll Call </w:t>
      </w:r>
    </w:p>
    <w:p w14:paraId="5A5602DF" w14:textId="77777777" w:rsidR="007F1204" w:rsidRDefault="007F1204" w:rsidP="007F120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Setting of Agenda and Consent of Agenda Council Meeting (6:05)</w:t>
      </w:r>
    </w:p>
    <w:p w14:paraId="0EEEDB89" w14:textId="26F4E1C7" w:rsidR="00B8261D" w:rsidRPr="00AF5A6C" w:rsidRDefault="00B8261D" w:rsidP="007F1204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Vouchers approved for March by Teresa Quinlan </w:t>
      </w:r>
      <w:r w:rsidRPr="00AF5A6C">
        <w:rPr>
          <w:rFonts w:ascii="Century Gothic" w:hAnsi="Century Gothic"/>
        </w:rPr>
        <w:t xml:space="preserve">and Juliana Simon. </w:t>
      </w:r>
    </w:p>
    <w:p w14:paraId="68DBBF54" w14:textId="22CA3997" w:rsidR="008823F6" w:rsidRDefault="008823F6" w:rsidP="007F1204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AF5A6C">
        <w:rPr>
          <w:rFonts w:ascii="Century Gothic" w:hAnsi="Century Gothic"/>
        </w:rPr>
        <w:t xml:space="preserve">Vouchers approved </w:t>
      </w:r>
      <w:r w:rsidR="00B8261D" w:rsidRPr="00AF5A6C">
        <w:rPr>
          <w:rFonts w:ascii="Century Gothic" w:hAnsi="Century Gothic"/>
        </w:rPr>
        <w:t xml:space="preserve">for April </w:t>
      </w:r>
      <w:r w:rsidRPr="00AF5A6C">
        <w:rPr>
          <w:rFonts w:ascii="Century Gothic" w:hAnsi="Century Gothic"/>
        </w:rPr>
        <w:t>by council members</w:t>
      </w:r>
      <w:r w:rsidR="00406409" w:rsidRPr="00AF5A6C">
        <w:rPr>
          <w:rFonts w:ascii="Century Gothic" w:hAnsi="Century Gothic"/>
        </w:rPr>
        <w:t xml:space="preserve"> Samual Schellenger</w:t>
      </w:r>
      <w:r w:rsidRPr="00AF5A6C">
        <w:rPr>
          <w:rFonts w:ascii="Century Gothic" w:hAnsi="Century Gothic"/>
        </w:rPr>
        <w:t xml:space="preserve"> and</w:t>
      </w:r>
      <w:r w:rsidR="00406409" w:rsidRPr="00AF5A6C">
        <w:rPr>
          <w:rFonts w:ascii="Century Gothic" w:hAnsi="Century Gothic"/>
        </w:rPr>
        <w:t xml:space="preserve"> Mark Thompson</w:t>
      </w:r>
      <w:r w:rsidRPr="00AF5A6C">
        <w:rPr>
          <w:rFonts w:ascii="Century Gothic" w:hAnsi="Century Gothic"/>
        </w:rPr>
        <w:t>.</w:t>
      </w:r>
    </w:p>
    <w:p w14:paraId="799D8181" w14:textId="34991331" w:rsidR="00AF5A6C" w:rsidRPr="00AF5A6C" w:rsidRDefault="00AF5A6C" w:rsidP="00AF5A6C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 w:rsidRPr="00AF5A6C">
        <w:rPr>
          <w:rFonts w:ascii="Century Gothic" w:hAnsi="Century Gothic"/>
        </w:rPr>
        <w:t>Introduction of Gabriel Frase</w:t>
      </w:r>
    </w:p>
    <w:p w14:paraId="0066D95F" w14:textId="3563F753" w:rsidR="007F1204" w:rsidRDefault="008823F6" w:rsidP="008823F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Staff and Committee Reports</w:t>
      </w:r>
    </w:p>
    <w:p w14:paraId="330838DD" w14:textId="37B23CCC" w:rsidR="008823F6" w:rsidRDefault="008823F6" w:rsidP="00406409">
      <w:pPr>
        <w:pStyle w:val="ListParagraph"/>
        <w:numPr>
          <w:ilvl w:val="0"/>
          <w:numId w:val="5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Public Works Report (Mayor Randall Sasser) </w:t>
      </w:r>
    </w:p>
    <w:p w14:paraId="7F168DF7" w14:textId="7FA7C14E" w:rsidR="008823F6" w:rsidRDefault="008823F6" w:rsidP="00406409">
      <w:pPr>
        <w:pStyle w:val="ListParagraph"/>
        <w:numPr>
          <w:ilvl w:val="0"/>
          <w:numId w:val="5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Law Enforcement Report (Chief Cournyer) </w:t>
      </w:r>
    </w:p>
    <w:p w14:paraId="2E75EF70" w14:textId="0FBDEEF4" w:rsidR="008823F6" w:rsidRDefault="008823F6" w:rsidP="00406409">
      <w:pPr>
        <w:pStyle w:val="ListParagraph"/>
        <w:numPr>
          <w:ilvl w:val="0"/>
          <w:numId w:val="5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Treasurer Report (Jessica Bragg) </w:t>
      </w:r>
    </w:p>
    <w:p w14:paraId="71B9F004" w14:textId="58D19BA7" w:rsidR="008823F6" w:rsidRDefault="008823F6" w:rsidP="00406409">
      <w:pPr>
        <w:pStyle w:val="ListParagraph"/>
        <w:numPr>
          <w:ilvl w:val="0"/>
          <w:numId w:val="5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Parks Department (Marcia Manley) </w:t>
      </w:r>
    </w:p>
    <w:p w14:paraId="3B185DE3" w14:textId="035B7BE5" w:rsidR="008823F6" w:rsidRDefault="008823F6" w:rsidP="00406409">
      <w:pPr>
        <w:pStyle w:val="ListParagraph"/>
        <w:numPr>
          <w:ilvl w:val="0"/>
          <w:numId w:val="5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Planning Commission (Marcia Manley)</w:t>
      </w:r>
    </w:p>
    <w:p w14:paraId="6741BB1E" w14:textId="213D00A3" w:rsidR="008823F6" w:rsidRDefault="008823F6" w:rsidP="008823F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Public Comment on Agenda Items (6:20) </w:t>
      </w:r>
    </w:p>
    <w:p w14:paraId="1D4BAC56" w14:textId="577D08AD" w:rsidR="008823F6" w:rsidRDefault="008823F6" w:rsidP="008823F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New Business</w:t>
      </w:r>
      <w:r w:rsidR="00C81D8A">
        <w:rPr>
          <w:rFonts w:ascii="Century Gothic" w:hAnsi="Century Gothic"/>
        </w:rPr>
        <w:t xml:space="preserve"> (6:</w:t>
      </w:r>
      <w:r w:rsidR="00AF5A6C">
        <w:rPr>
          <w:rFonts w:ascii="Century Gothic" w:hAnsi="Century Gothic"/>
        </w:rPr>
        <w:t>30</w:t>
      </w:r>
      <w:r w:rsidR="00C81D8A">
        <w:rPr>
          <w:rFonts w:ascii="Century Gothic" w:hAnsi="Century Gothic"/>
        </w:rPr>
        <w:t>)</w:t>
      </w:r>
    </w:p>
    <w:p w14:paraId="54612E6B" w14:textId="0BC93AE2" w:rsidR="008823F6" w:rsidRDefault="008823F6" w:rsidP="008823F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Old Business</w:t>
      </w:r>
      <w:r w:rsidR="00C81D8A">
        <w:rPr>
          <w:rFonts w:ascii="Century Gothic" w:hAnsi="Century Gothic"/>
        </w:rPr>
        <w:t xml:space="preserve"> (6:35)</w:t>
      </w:r>
    </w:p>
    <w:p w14:paraId="5B326241" w14:textId="70BD5CAE" w:rsidR="00C81D8A" w:rsidRPr="00C81D8A" w:rsidRDefault="00C81D8A" w:rsidP="008823F6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Climate Element and Comprehensive Plan to be sent to WA Department of Commerce to start the 60-day review to be in City compliance. </w:t>
      </w:r>
      <w:r w:rsidRPr="00C81D8A">
        <w:rPr>
          <w:rFonts w:ascii="Century Gothic" w:hAnsi="Century Gothic"/>
          <w:b/>
          <w:bCs/>
        </w:rPr>
        <w:t>Climate Resolution No. 2026-02 Draft</w:t>
      </w:r>
      <w:r>
        <w:rPr>
          <w:rFonts w:ascii="Century Gothic" w:hAnsi="Century Gothic"/>
        </w:rPr>
        <w:t xml:space="preserve"> provided to city council meeting for review.  </w:t>
      </w:r>
    </w:p>
    <w:p w14:paraId="0FEDD050" w14:textId="1C03782B" w:rsidR="008823F6" w:rsidRDefault="008823F6" w:rsidP="008823F6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8823F6">
        <w:rPr>
          <w:rFonts w:ascii="Century Gothic" w:hAnsi="Century Gothic"/>
          <w:b/>
          <w:bCs/>
        </w:rPr>
        <w:t>Ordinance No. 518</w:t>
      </w:r>
      <w:r>
        <w:rPr>
          <w:rFonts w:ascii="Century Gothic" w:hAnsi="Century Gothic"/>
        </w:rPr>
        <w:t xml:space="preserve"> enacting rules and regulations and granting conditional use permits, status updates regarding containers. </w:t>
      </w:r>
      <w:r w:rsidR="00406409">
        <w:rPr>
          <w:rFonts w:ascii="Century Gothic" w:hAnsi="Century Gothic"/>
        </w:rPr>
        <w:t xml:space="preserve">(Currently with Planning Commission) </w:t>
      </w:r>
    </w:p>
    <w:p w14:paraId="4602E298" w14:textId="243FBD0F" w:rsidR="008823F6" w:rsidRDefault="008823F6" w:rsidP="008823F6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Ordinance No.520 </w:t>
      </w:r>
      <w:r w:rsidRPr="008823F6">
        <w:rPr>
          <w:rFonts w:ascii="Century Gothic" w:hAnsi="Century Gothic"/>
          <w:color w:val="EE0000"/>
          <w:sz w:val="20"/>
          <w:szCs w:val="20"/>
        </w:rPr>
        <w:t>(redlined</w:t>
      </w:r>
      <w:r>
        <w:rPr>
          <w:rFonts w:ascii="Century Gothic" w:hAnsi="Century Gothic"/>
          <w:color w:val="EE0000"/>
          <w:sz w:val="20"/>
          <w:szCs w:val="20"/>
        </w:rPr>
        <w:t>)</w:t>
      </w:r>
      <w:r>
        <w:rPr>
          <w:rFonts w:ascii="Century Gothic" w:hAnsi="Century Gothic"/>
        </w:rPr>
        <w:t xml:space="preserve"> guidelines regarding livestock within the city limits.  </w:t>
      </w:r>
      <w:r w:rsidR="00406409">
        <w:rPr>
          <w:rFonts w:ascii="Century Gothic" w:hAnsi="Century Gothic"/>
        </w:rPr>
        <w:t>(Currently with Planning Commission)</w:t>
      </w:r>
    </w:p>
    <w:p w14:paraId="29661106" w14:textId="1A7964B5" w:rsidR="008823F6" w:rsidRDefault="008823F6" w:rsidP="008823F6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lastRenderedPageBreak/>
        <w:t xml:space="preserve">Ordinance No. 514 </w:t>
      </w:r>
      <w:r>
        <w:rPr>
          <w:rFonts w:ascii="Century Gothic" w:hAnsi="Century Gothic"/>
        </w:rPr>
        <w:t xml:space="preserve">regarding motorhome and recreational vehicles amending existing ordinance. </w:t>
      </w:r>
    </w:p>
    <w:p w14:paraId="3801605C" w14:textId="2BAF6B6A" w:rsidR="008823F6" w:rsidRDefault="008823F6" w:rsidP="008823F6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Ordinance No. 523 </w:t>
      </w:r>
      <w:r w:rsidRPr="008823F6">
        <w:rPr>
          <w:rFonts w:ascii="Century Gothic" w:hAnsi="Century Gothic"/>
        </w:rPr>
        <w:t xml:space="preserve">amending </w:t>
      </w:r>
      <w:r>
        <w:rPr>
          <w:rFonts w:ascii="Century Gothic" w:hAnsi="Century Gothic"/>
        </w:rPr>
        <w:t>the City’s Fee Schedule</w:t>
      </w:r>
      <w:r w:rsidR="00C81D8A">
        <w:rPr>
          <w:rFonts w:ascii="Century Gothic" w:hAnsi="Century Gothic"/>
        </w:rPr>
        <w:t xml:space="preserve">s and amending Ordinance No. 504-1 and 462.2 as necessary, repealing and replacing Ordinance Nos. 436 and 444. </w:t>
      </w:r>
      <w:r>
        <w:rPr>
          <w:rFonts w:ascii="Century Gothic" w:hAnsi="Century Gothic"/>
        </w:rPr>
        <w:t xml:space="preserve"> </w:t>
      </w:r>
    </w:p>
    <w:p w14:paraId="2D720282" w14:textId="6715BFB9" w:rsidR="00C81D8A" w:rsidRDefault="00C81D8A" w:rsidP="00C81D8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Other items, Open Public Comments (6:45)</w:t>
      </w:r>
    </w:p>
    <w:p w14:paraId="3BA3C59E" w14:textId="3EC8A8FE" w:rsidR="00C81D8A" w:rsidRDefault="00C81D8A" w:rsidP="00C81D8A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New City Logo </w:t>
      </w:r>
    </w:p>
    <w:p w14:paraId="3680713E" w14:textId="536A3BB7" w:rsidR="00AF5A6C" w:rsidRPr="00C81D8A" w:rsidRDefault="00AF5A6C" w:rsidP="00C81D8A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Time Capsule </w:t>
      </w:r>
    </w:p>
    <w:p w14:paraId="3AEC6F28" w14:textId="1399E465" w:rsidR="008823F6" w:rsidRPr="008823F6" w:rsidRDefault="008823F6" w:rsidP="008823F6">
      <w:pPr>
        <w:ind w:left="1080"/>
        <w:rPr>
          <w:rFonts w:ascii="Century Gothic" w:hAnsi="Century Gothic"/>
        </w:rPr>
      </w:pPr>
    </w:p>
    <w:p w14:paraId="4407313C" w14:textId="0016A537" w:rsidR="007F1204" w:rsidRPr="007F1204" w:rsidRDefault="007F1204" w:rsidP="007F1204">
      <w:pPr>
        <w:rPr>
          <w:rFonts w:ascii="Century Gothic" w:hAnsi="Century Gothic"/>
        </w:rPr>
      </w:pPr>
    </w:p>
    <w:sectPr w:rsidR="007F1204" w:rsidRPr="007F1204" w:rsidSect="007F1204">
      <w:pgSz w:w="12240" w:h="15840"/>
      <w:pgMar w:top="720" w:right="1440" w:bottom="72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03757" w14:textId="77777777" w:rsidR="00BC0C60" w:rsidRDefault="00BC0C60" w:rsidP="007F1204">
      <w:pPr>
        <w:spacing w:after="0" w:line="240" w:lineRule="auto"/>
      </w:pPr>
      <w:r>
        <w:separator/>
      </w:r>
    </w:p>
  </w:endnote>
  <w:endnote w:type="continuationSeparator" w:id="0">
    <w:p w14:paraId="6915F0B5" w14:textId="77777777" w:rsidR="00BC0C60" w:rsidRDefault="00BC0C60" w:rsidP="007F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CD96" w14:textId="77777777" w:rsidR="00BC0C60" w:rsidRDefault="00BC0C60" w:rsidP="007F1204">
      <w:pPr>
        <w:spacing w:after="0" w:line="240" w:lineRule="auto"/>
      </w:pPr>
      <w:r>
        <w:separator/>
      </w:r>
    </w:p>
  </w:footnote>
  <w:footnote w:type="continuationSeparator" w:id="0">
    <w:p w14:paraId="49890236" w14:textId="77777777" w:rsidR="00BC0C60" w:rsidRDefault="00BC0C60" w:rsidP="007F1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6EC"/>
    <w:multiLevelType w:val="hybridMultilevel"/>
    <w:tmpl w:val="BA16754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24EF1"/>
    <w:multiLevelType w:val="hybridMultilevel"/>
    <w:tmpl w:val="887CA4D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DF1376"/>
    <w:multiLevelType w:val="hybridMultilevel"/>
    <w:tmpl w:val="9A42789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EB026B0"/>
    <w:multiLevelType w:val="hybridMultilevel"/>
    <w:tmpl w:val="E75E7D48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F0C45BC"/>
    <w:multiLevelType w:val="hybridMultilevel"/>
    <w:tmpl w:val="066497E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5A7BC1"/>
    <w:multiLevelType w:val="hybridMultilevel"/>
    <w:tmpl w:val="F1FE33F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7305E9"/>
    <w:multiLevelType w:val="hybridMultilevel"/>
    <w:tmpl w:val="B24227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F54494"/>
    <w:multiLevelType w:val="hybridMultilevel"/>
    <w:tmpl w:val="2D3CDA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F2C35"/>
    <w:multiLevelType w:val="hybridMultilevel"/>
    <w:tmpl w:val="DB14408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372FA1"/>
    <w:multiLevelType w:val="hybridMultilevel"/>
    <w:tmpl w:val="9C6EA8C2"/>
    <w:lvl w:ilvl="0" w:tplc="9D369B96">
      <w:start w:val="1"/>
      <w:numFmt w:val="upp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0D2F78"/>
    <w:multiLevelType w:val="hybridMultilevel"/>
    <w:tmpl w:val="E1201A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20777"/>
    <w:multiLevelType w:val="hybridMultilevel"/>
    <w:tmpl w:val="0E6492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71626"/>
    <w:multiLevelType w:val="hybridMultilevel"/>
    <w:tmpl w:val="DD302D4E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5A55BC1"/>
    <w:multiLevelType w:val="hybridMultilevel"/>
    <w:tmpl w:val="82E02F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330E8"/>
    <w:multiLevelType w:val="hybridMultilevel"/>
    <w:tmpl w:val="0812F7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20511">
    <w:abstractNumId w:val="10"/>
  </w:num>
  <w:num w:numId="2" w16cid:durableId="567955104">
    <w:abstractNumId w:val="3"/>
  </w:num>
  <w:num w:numId="3" w16cid:durableId="74743524">
    <w:abstractNumId w:val="9"/>
  </w:num>
  <w:num w:numId="4" w16cid:durableId="755439722">
    <w:abstractNumId w:val="12"/>
  </w:num>
  <w:num w:numId="5" w16cid:durableId="1875848508">
    <w:abstractNumId w:val="5"/>
  </w:num>
  <w:num w:numId="6" w16cid:durableId="974721648">
    <w:abstractNumId w:val="0"/>
  </w:num>
  <w:num w:numId="7" w16cid:durableId="427123893">
    <w:abstractNumId w:val="8"/>
  </w:num>
  <w:num w:numId="8" w16cid:durableId="94793313">
    <w:abstractNumId w:val="11"/>
  </w:num>
  <w:num w:numId="9" w16cid:durableId="1761486253">
    <w:abstractNumId w:val="6"/>
  </w:num>
  <w:num w:numId="10" w16cid:durableId="1725132742">
    <w:abstractNumId w:val="14"/>
  </w:num>
  <w:num w:numId="11" w16cid:durableId="2030716594">
    <w:abstractNumId w:val="13"/>
  </w:num>
  <w:num w:numId="12" w16cid:durableId="811752461">
    <w:abstractNumId w:val="7"/>
  </w:num>
  <w:num w:numId="13" w16cid:durableId="1572160429">
    <w:abstractNumId w:val="2"/>
  </w:num>
  <w:num w:numId="14" w16cid:durableId="431097766">
    <w:abstractNumId w:val="4"/>
  </w:num>
  <w:num w:numId="15" w16cid:durableId="1143085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04"/>
    <w:rsid w:val="000B3550"/>
    <w:rsid w:val="001526A0"/>
    <w:rsid w:val="002C37A0"/>
    <w:rsid w:val="00331B53"/>
    <w:rsid w:val="003E431D"/>
    <w:rsid w:val="00406409"/>
    <w:rsid w:val="00544E7A"/>
    <w:rsid w:val="005C660C"/>
    <w:rsid w:val="007B7460"/>
    <w:rsid w:val="007F1204"/>
    <w:rsid w:val="007F53B1"/>
    <w:rsid w:val="008823F6"/>
    <w:rsid w:val="00AF5A6C"/>
    <w:rsid w:val="00B1237F"/>
    <w:rsid w:val="00B8261D"/>
    <w:rsid w:val="00BC0C60"/>
    <w:rsid w:val="00C8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C16A7"/>
  <w15:chartTrackingRefBased/>
  <w15:docId w15:val="{DC2DA5AF-8BBE-40D8-8C45-9B94BDDF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2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2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2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2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2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1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204"/>
  </w:style>
  <w:style w:type="paragraph" w:styleId="Footer">
    <w:name w:val="footer"/>
    <w:basedOn w:val="Normal"/>
    <w:link w:val="FooterChar"/>
    <w:uiPriority w:val="99"/>
    <w:unhideWhenUsed/>
    <w:rsid w:val="007F1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204"/>
  </w:style>
  <w:style w:type="paragraph" w:styleId="NoSpacing">
    <w:name w:val="No Spacing"/>
    <w:uiPriority w:val="1"/>
    <w:qFormat/>
    <w:rsid w:val="007F1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B0B88-2938-4277-9E0E-09747F62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Edgington</dc:creator>
  <cp:keywords/>
  <dc:description/>
  <cp:lastModifiedBy>Amy Edgington</cp:lastModifiedBy>
  <cp:revision>2</cp:revision>
  <cp:lastPrinted>2026-05-19T20:56:00Z</cp:lastPrinted>
  <dcterms:created xsi:type="dcterms:W3CDTF">2026-05-19T20:57:00Z</dcterms:created>
  <dcterms:modified xsi:type="dcterms:W3CDTF">2026-05-19T20:57:00Z</dcterms:modified>
</cp:coreProperties>
</file>