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C37CEF" w14:paraId="41304025" w14:textId="77777777" w:rsidTr="0038036D">
        <w:tc>
          <w:tcPr>
            <w:tcW w:w="10790" w:type="dxa"/>
          </w:tcPr>
          <w:p w14:paraId="648E68FF" w14:textId="77777777" w:rsidR="00C37CEF" w:rsidRDefault="00C37CEF" w:rsidP="0038036D">
            <w:pPr>
              <w:jc w:val="center"/>
              <w:rPr>
                <w:rFonts w:ascii="Century Gothic" w:hAnsi="Century Gothic"/>
                <w:sz w:val="36"/>
                <w:szCs w:val="36"/>
              </w:rPr>
            </w:pPr>
            <w:bookmarkStart w:id="0" w:name="_Hlk219264927"/>
            <w:r>
              <w:rPr>
                <w:rFonts w:ascii="Century Gothic" w:hAnsi="Century Gothic"/>
                <w:sz w:val="36"/>
                <w:szCs w:val="36"/>
              </w:rPr>
              <w:t xml:space="preserve">City of Mossyrock </w:t>
            </w:r>
          </w:p>
          <w:p w14:paraId="465EE2D1" w14:textId="77777777" w:rsidR="00C37CEF" w:rsidRDefault="00C37CEF" w:rsidP="0038036D">
            <w:pPr>
              <w:jc w:val="center"/>
              <w:rPr>
                <w:rFonts w:ascii="Century Gothic" w:hAnsi="Century Gothic"/>
              </w:rPr>
            </w:pPr>
            <w:r w:rsidRPr="00535206">
              <w:rPr>
                <w:rFonts w:ascii="Century Gothic" w:hAnsi="Century Gothic"/>
                <w:sz w:val="36"/>
                <w:szCs w:val="36"/>
              </w:rPr>
              <w:t>FEE SCHEDULE</w:t>
            </w:r>
          </w:p>
        </w:tc>
      </w:tr>
      <w:bookmarkEnd w:id="0"/>
    </w:tbl>
    <w:p w14:paraId="740629FA" w14:textId="0E810FE5" w:rsidR="001526A0" w:rsidRDefault="001526A0" w:rsidP="00C37CEF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136"/>
        <w:gridCol w:w="1518"/>
        <w:gridCol w:w="5136"/>
      </w:tblGrid>
      <w:tr w:rsidR="00C37CEF" w14:paraId="0D5B1870" w14:textId="77777777" w:rsidTr="0038036D">
        <w:tc>
          <w:tcPr>
            <w:tcW w:w="4136" w:type="dxa"/>
          </w:tcPr>
          <w:p w14:paraId="315B349A" w14:textId="77777777" w:rsidR="00C37CEF" w:rsidRPr="00535206" w:rsidRDefault="00C37CEF" w:rsidP="003803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35206">
              <w:rPr>
                <w:rFonts w:ascii="Century Gothic" w:hAnsi="Century Gothic"/>
                <w:b/>
                <w:bCs/>
              </w:rPr>
              <w:t>PERMIT / SERVICE</w:t>
            </w:r>
          </w:p>
        </w:tc>
        <w:tc>
          <w:tcPr>
            <w:tcW w:w="1518" w:type="dxa"/>
          </w:tcPr>
          <w:p w14:paraId="12FDC6FF" w14:textId="77777777" w:rsidR="00C37CEF" w:rsidRPr="00535206" w:rsidRDefault="00C37CEF" w:rsidP="003803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35206">
              <w:rPr>
                <w:rFonts w:ascii="Century Gothic" w:hAnsi="Century Gothic"/>
                <w:b/>
                <w:bCs/>
              </w:rPr>
              <w:t>CHARGE</w:t>
            </w:r>
          </w:p>
        </w:tc>
        <w:tc>
          <w:tcPr>
            <w:tcW w:w="5136" w:type="dxa"/>
          </w:tcPr>
          <w:p w14:paraId="2CC7F051" w14:textId="77777777" w:rsidR="00C37CEF" w:rsidRPr="00535206" w:rsidRDefault="00C37CEF" w:rsidP="0038036D">
            <w:pPr>
              <w:jc w:val="center"/>
              <w:rPr>
                <w:rFonts w:ascii="Century Gothic" w:hAnsi="Century Gothic"/>
                <w:b/>
                <w:bCs/>
              </w:rPr>
            </w:pPr>
            <w:r w:rsidRPr="00535206">
              <w:rPr>
                <w:rFonts w:ascii="Century Gothic" w:hAnsi="Century Gothic"/>
                <w:b/>
                <w:bCs/>
              </w:rPr>
              <w:t>NOTES/SPECIAL CONDITIONS</w:t>
            </w:r>
          </w:p>
        </w:tc>
      </w:tr>
      <w:tr w:rsidR="00C37CEF" w14:paraId="7C1B4DA8" w14:textId="77777777" w:rsidTr="0038036D">
        <w:tc>
          <w:tcPr>
            <w:tcW w:w="10790" w:type="dxa"/>
            <w:gridSpan w:val="3"/>
            <w:shd w:val="clear" w:color="auto" w:fill="DAE9F7" w:themeFill="text2" w:themeFillTint="1A"/>
          </w:tcPr>
          <w:p w14:paraId="7AC53F53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Administration</w:t>
            </w:r>
          </w:p>
        </w:tc>
      </w:tr>
      <w:tr w:rsidR="00C37CEF" w14:paraId="0BDFC30B" w14:textId="77777777" w:rsidTr="0038036D">
        <w:tc>
          <w:tcPr>
            <w:tcW w:w="4136" w:type="dxa"/>
          </w:tcPr>
          <w:p w14:paraId="3E7F25A2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NSF Check </w:t>
            </w:r>
          </w:p>
        </w:tc>
        <w:tc>
          <w:tcPr>
            <w:tcW w:w="1518" w:type="dxa"/>
          </w:tcPr>
          <w:p w14:paraId="2ED39E94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$40.00</w:t>
            </w:r>
          </w:p>
        </w:tc>
        <w:tc>
          <w:tcPr>
            <w:tcW w:w="5136" w:type="dxa"/>
          </w:tcPr>
          <w:p w14:paraId="07776EBB" w14:textId="77777777" w:rsidR="00C37CEF" w:rsidRDefault="00C37CEF" w:rsidP="0038036D">
            <w:pPr>
              <w:rPr>
                <w:rFonts w:ascii="Century Gothic" w:hAnsi="Century Gothic"/>
              </w:rPr>
            </w:pPr>
          </w:p>
        </w:tc>
      </w:tr>
      <w:tr w:rsidR="00C37CEF" w14:paraId="13C22D1A" w14:textId="77777777" w:rsidTr="0038036D">
        <w:tc>
          <w:tcPr>
            <w:tcW w:w="4136" w:type="dxa"/>
          </w:tcPr>
          <w:p w14:paraId="224A3EEF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Notary Fee</w:t>
            </w:r>
          </w:p>
        </w:tc>
        <w:tc>
          <w:tcPr>
            <w:tcW w:w="1518" w:type="dxa"/>
          </w:tcPr>
          <w:p w14:paraId="155D2AAC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$10.00</w:t>
            </w:r>
          </w:p>
        </w:tc>
        <w:tc>
          <w:tcPr>
            <w:tcW w:w="5136" w:type="dxa"/>
          </w:tcPr>
          <w:p w14:paraId="323AC5C7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 signature</w:t>
            </w:r>
          </w:p>
        </w:tc>
      </w:tr>
      <w:tr w:rsidR="00C37CEF" w14:paraId="434CDC7E" w14:textId="77777777" w:rsidTr="0038036D">
        <w:tc>
          <w:tcPr>
            <w:tcW w:w="4136" w:type="dxa"/>
          </w:tcPr>
          <w:p w14:paraId="1B48EEB4" w14:textId="77777777" w:rsidR="00C37CEF" w:rsidRDefault="00C37CEF" w:rsidP="00C37CEF">
            <w:pPr>
              <w:pStyle w:val="NoSpacing"/>
            </w:pPr>
            <w:r>
              <w:t>Fax</w:t>
            </w:r>
          </w:p>
        </w:tc>
        <w:tc>
          <w:tcPr>
            <w:tcW w:w="1518" w:type="dxa"/>
          </w:tcPr>
          <w:p w14:paraId="57FA21F7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$2.00/$1.00</w:t>
            </w:r>
          </w:p>
        </w:tc>
        <w:tc>
          <w:tcPr>
            <w:tcW w:w="5136" w:type="dxa"/>
          </w:tcPr>
          <w:p w14:paraId="31F5F1E0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$2.00 first page / $1 per page thereafter</w:t>
            </w:r>
          </w:p>
        </w:tc>
      </w:tr>
      <w:tr w:rsidR="00C37CEF" w14:paraId="3FF4ADF1" w14:textId="77777777" w:rsidTr="0038036D">
        <w:tc>
          <w:tcPr>
            <w:tcW w:w="4136" w:type="dxa"/>
          </w:tcPr>
          <w:p w14:paraId="76B39780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Photocopies </w:t>
            </w:r>
          </w:p>
        </w:tc>
        <w:tc>
          <w:tcPr>
            <w:tcW w:w="1518" w:type="dxa"/>
          </w:tcPr>
          <w:p w14:paraId="62C7FF83" w14:textId="5F0053A0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$0.15 </w:t>
            </w:r>
          </w:p>
        </w:tc>
        <w:tc>
          <w:tcPr>
            <w:tcW w:w="5136" w:type="dxa"/>
          </w:tcPr>
          <w:p w14:paraId="2DA221BA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 page</w:t>
            </w:r>
          </w:p>
        </w:tc>
      </w:tr>
      <w:tr w:rsidR="00C37CEF" w14:paraId="392268BA" w14:textId="77777777" w:rsidTr="0038036D">
        <w:tc>
          <w:tcPr>
            <w:tcW w:w="4136" w:type="dxa"/>
          </w:tcPr>
          <w:p w14:paraId="28C1DA6F" w14:textId="77777777" w:rsidR="00C37CEF" w:rsidRPr="007338FC" w:rsidRDefault="00C37CEF" w:rsidP="0038036D">
            <w:pPr>
              <w:rPr>
                <w:rFonts w:ascii="Century Gothic" w:hAnsi="Century Gothic"/>
              </w:rPr>
            </w:pPr>
            <w:r w:rsidRPr="007338FC">
              <w:rPr>
                <w:rFonts w:ascii="Century Gothic" w:hAnsi="Century Gothic"/>
              </w:rPr>
              <w:t xml:space="preserve">Bulk Water </w:t>
            </w:r>
          </w:p>
        </w:tc>
        <w:tc>
          <w:tcPr>
            <w:tcW w:w="1518" w:type="dxa"/>
          </w:tcPr>
          <w:p w14:paraId="2FE58CAC" w14:textId="77777777" w:rsidR="00C37CEF" w:rsidRPr="007338FC" w:rsidRDefault="00C37CEF" w:rsidP="0038036D">
            <w:pPr>
              <w:jc w:val="right"/>
              <w:rPr>
                <w:rFonts w:ascii="Century Gothic" w:hAnsi="Century Gothic"/>
              </w:rPr>
            </w:pPr>
            <w:r w:rsidRPr="007338FC">
              <w:rPr>
                <w:rFonts w:ascii="Century Gothic" w:hAnsi="Century Gothic"/>
              </w:rPr>
              <w:t>$0.08</w:t>
            </w:r>
          </w:p>
        </w:tc>
        <w:tc>
          <w:tcPr>
            <w:tcW w:w="5136" w:type="dxa"/>
          </w:tcPr>
          <w:p w14:paraId="14526CBE" w14:textId="77777777" w:rsidR="00C37CEF" w:rsidRPr="007338FC" w:rsidRDefault="00C37CEF" w:rsidP="0038036D">
            <w:pPr>
              <w:rPr>
                <w:rFonts w:ascii="Century Gothic" w:hAnsi="Century Gothic"/>
              </w:rPr>
            </w:pPr>
            <w:r w:rsidRPr="007338FC">
              <w:rPr>
                <w:rFonts w:ascii="Century Gothic" w:hAnsi="Century Gothic"/>
              </w:rPr>
              <w:t xml:space="preserve">Per gallon / LCFD3 can deliver for </w:t>
            </w:r>
            <w:proofErr w:type="gramStart"/>
            <w:r w:rsidRPr="007338FC">
              <w:rPr>
                <w:rFonts w:ascii="Century Gothic" w:hAnsi="Century Gothic"/>
              </w:rPr>
              <w:t>fee</w:t>
            </w:r>
            <w:proofErr w:type="gramEnd"/>
            <w:r w:rsidRPr="007338FC">
              <w:rPr>
                <w:rFonts w:ascii="Century Gothic" w:hAnsi="Century Gothic"/>
              </w:rPr>
              <w:t xml:space="preserve">. </w:t>
            </w:r>
          </w:p>
        </w:tc>
      </w:tr>
      <w:tr w:rsidR="00C37CEF" w14:paraId="0159A54F" w14:textId="77777777" w:rsidTr="0038036D">
        <w:tc>
          <w:tcPr>
            <w:tcW w:w="4136" w:type="dxa"/>
          </w:tcPr>
          <w:p w14:paraId="781867C8" w14:textId="77777777" w:rsidR="00C37CEF" w:rsidRPr="007338FC" w:rsidRDefault="00C37CEF" w:rsidP="0038036D">
            <w:pPr>
              <w:rPr>
                <w:rFonts w:ascii="Century Gothic" w:hAnsi="Century Gothic"/>
              </w:rPr>
            </w:pPr>
            <w:r w:rsidRPr="007338FC">
              <w:rPr>
                <w:rFonts w:ascii="Century Gothic" w:hAnsi="Century Gothic"/>
              </w:rPr>
              <w:t xml:space="preserve">Public Works Call Outs </w:t>
            </w:r>
          </w:p>
        </w:tc>
        <w:tc>
          <w:tcPr>
            <w:tcW w:w="1518" w:type="dxa"/>
          </w:tcPr>
          <w:p w14:paraId="5B52570B" w14:textId="77777777" w:rsidR="00C37CEF" w:rsidRPr="007338FC" w:rsidRDefault="00C37CEF" w:rsidP="0038036D">
            <w:pPr>
              <w:jc w:val="right"/>
              <w:rPr>
                <w:rFonts w:ascii="Century Gothic" w:hAnsi="Century Gothic"/>
              </w:rPr>
            </w:pPr>
            <w:r w:rsidRPr="007338FC">
              <w:rPr>
                <w:rFonts w:ascii="Century Gothic" w:hAnsi="Century Gothic"/>
              </w:rPr>
              <w:t>$45.00</w:t>
            </w:r>
            <w:r>
              <w:rPr>
                <w:rFonts w:ascii="Century Gothic" w:hAnsi="Century Gothic"/>
              </w:rPr>
              <w:t xml:space="preserve"> </w:t>
            </w:r>
            <w:proofErr w:type="spellStart"/>
            <w:r>
              <w:rPr>
                <w:rFonts w:ascii="Century Gothic" w:hAnsi="Century Gothic"/>
              </w:rPr>
              <w:t>hr</w:t>
            </w:r>
            <w:proofErr w:type="spellEnd"/>
          </w:p>
        </w:tc>
        <w:tc>
          <w:tcPr>
            <w:tcW w:w="5136" w:type="dxa"/>
          </w:tcPr>
          <w:p w14:paraId="00E236B6" w14:textId="2F443CAE" w:rsidR="00C37CEF" w:rsidRPr="007338FC" w:rsidRDefault="002363E6" w:rsidP="0038036D">
            <w:pPr>
              <w:rPr>
                <w:rFonts w:ascii="Century Gothic" w:hAnsi="Century Gothic"/>
              </w:rPr>
            </w:pPr>
            <w:r w:rsidRPr="007338FC">
              <w:rPr>
                <w:rFonts w:ascii="Century Gothic" w:hAnsi="Century Gothic"/>
              </w:rPr>
              <w:t>2-hour</w:t>
            </w:r>
            <w:r w:rsidR="00C37CEF" w:rsidRPr="007338FC">
              <w:rPr>
                <w:rFonts w:ascii="Century Gothic" w:hAnsi="Century Gothic"/>
              </w:rPr>
              <w:t xml:space="preserve"> min; per employee</w:t>
            </w:r>
          </w:p>
        </w:tc>
      </w:tr>
    </w:tbl>
    <w:p w14:paraId="43C09658" w14:textId="77777777" w:rsidR="00C37CEF" w:rsidRPr="00C37CEF" w:rsidRDefault="00C37CEF" w:rsidP="00C37CEF">
      <w:pPr>
        <w:pStyle w:val="NoSpacing"/>
      </w:pPr>
    </w:p>
    <w:tbl>
      <w:tblPr>
        <w:tblStyle w:val="TableGrid"/>
        <w:tblpPr w:leftFromText="180" w:rightFromText="180" w:vertAnchor="text" w:horzAnchor="margin" w:tblpY="144"/>
        <w:tblW w:w="0" w:type="auto"/>
        <w:tblLook w:val="04A0" w:firstRow="1" w:lastRow="0" w:firstColumn="1" w:lastColumn="0" w:noHBand="0" w:noVBand="1"/>
      </w:tblPr>
      <w:tblGrid>
        <w:gridCol w:w="4197"/>
        <w:gridCol w:w="1468"/>
        <w:gridCol w:w="5125"/>
      </w:tblGrid>
      <w:tr w:rsidR="00C37CEF" w:rsidRPr="00A30C2F" w14:paraId="3577EFC3" w14:textId="77777777" w:rsidTr="0038036D">
        <w:tc>
          <w:tcPr>
            <w:tcW w:w="10790" w:type="dxa"/>
            <w:gridSpan w:val="3"/>
            <w:shd w:val="clear" w:color="auto" w:fill="DAE9F7" w:themeFill="text2" w:themeFillTint="1A"/>
          </w:tcPr>
          <w:p w14:paraId="2BB0B762" w14:textId="77777777" w:rsidR="00C37CEF" w:rsidRPr="00A30C2F" w:rsidRDefault="00C37CEF" w:rsidP="0038036D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Commercial Use </w:t>
            </w:r>
          </w:p>
        </w:tc>
      </w:tr>
      <w:tr w:rsidR="00C37CEF" w:rsidRPr="00A30C2F" w14:paraId="4A51341C" w14:textId="77777777" w:rsidTr="0038036D">
        <w:tc>
          <w:tcPr>
            <w:tcW w:w="4197" w:type="dxa"/>
          </w:tcPr>
          <w:p w14:paraId="5535D86A" w14:textId="77777777" w:rsidR="00C37CEF" w:rsidRPr="00A30C2F" w:rsidRDefault="00C37CEF" w:rsidP="0038036D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Temporary Vendor Permit </w:t>
            </w:r>
          </w:p>
        </w:tc>
        <w:tc>
          <w:tcPr>
            <w:tcW w:w="1468" w:type="dxa"/>
          </w:tcPr>
          <w:p w14:paraId="0DBC4CC7" w14:textId="77777777" w:rsidR="00C37CEF" w:rsidRPr="00A30C2F" w:rsidRDefault="00C37CEF" w:rsidP="0038036D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$20.00</w:t>
            </w:r>
          </w:p>
        </w:tc>
        <w:tc>
          <w:tcPr>
            <w:tcW w:w="5125" w:type="dxa"/>
          </w:tcPr>
          <w:p w14:paraId="0BDA21D9" w14:textId="77777777" w:rsidR="00C37CEF" w:rsidRPr="00A30C2F" w:rsidRDefault="00C37CEF" w:rsidP="0038036D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Up to 2 days</w:t>
            </w:r>
          </w:p>
        </w:tc>
      </w:tr>
      <w:tr w:rsidR="00C37CEF" w:rsidRPr="00A30C2F" w14:paraId="4866274A" w14:textId="77777777" w:rsidTr="0038036D">
        <w:tc>
          <w:tcPr>
            <w:tcW w:w="4197" w:type="dxa"/>
          </w:tcPr>
          <w:p w14:paraId="2848EB71" w14:textId="77777777" w:rsidR="00C37CEF" w:rsidRPr="00A30C2F" w:rsidRDefault="00C37CEF" w:rsidP="0038036D">
            <w:pPr>
              <w:pStyle w:val="NoSpacing"/>
              <w:rPr>
                <w:rFonts w:ascii="Century Gothic" w:hAnsi="Century Gothic"/>
              </w:rPr>
            </w:pPr>
            <w:r w:rsidRPr="009C3A07">
              <w:rPr>
                <w:rFonts w:ascii="Century Gothic" w:hAnsi="Century Gothic"/>
                <w:sz w:val="22"/>
                <w:szCs w:val="22"/>
              </w:rPr>
              <w:t>License to do business in Mossyrock</w:t>
            </w:r>
          </w:p>
        </w:tc>
        <w:tc>
          <w:tcPr>
            <w:tcW w:w="1468" w:type="dxa"/>
          </w:tcPr>
          <w:p w14:paraId="107D1CA7" w14:textId="77777777" w:rsidR="00C37CEF" w:rsidRPr="009C3A07" w:rsidRDefault="00C37CEF" w:rsidP="0038036D">
            <w:pPr>
              <w:pStyle w:val="NoSpacing"/>
              <w:rPr>
                <w:rFonts w:ascii="Century Gothic" w:hAnsi="Century Gothic"/>
                <w:color w:val="000000" w:themeColor="text1"/>
              </w:rPr>
            </w:pPr>
          </w:p>
        </w:tc>
        <w:tc>
          <w:tcPr>
            <w:tcW w:w="5125" w:type="dxa"/>
          </w:tcPr>
          <w:p w14:paraId="2AC0FAE7" w14:textId="77777777" w:rsidR="00C37CEF" w:rsidRPr="009C3A07" w:rsidRDefault="00C37CEF" w:rsidP="0038036D">
            <w:pPr>
              <w:pStyle w:val="NoSpacing"/>
              <w:rPr>
                <w:rFonts w:ascii="Century Gothic" w:hAnsi="Century Gothic"/>
                <w:color w:val="000000" w:themeColor="text1"/>
              </w:rPr>
            </w:pPr>
            <w:r>
              <w:rPr>
                <w:rFonts w:ascii="Century Gothic" w:hAnsi="Century Gothic"/>
                <w:color w:val="000000" w:themeColor="text1"/>
              </w:rPr>
              <w:t xml:space="preserve">Yearly </w:t>
            </w:r>
          </w:p>
        </w:tc>
      </w:tr>
    </w:tbl>
    <w:p w14:paraId="748EF743" w14:textId="77777777" w:rsidR="00C37CEF" w:rsidRPr="00C37CEF" w:rsidRDefault="00C37CEF" w:rsidP="00C37CEF">
      <w:pPr>
        <w:pStyle w:val="NoSpacing"/>
      </w:pPr>
    </w:p>
    <w:tbl>
      <w:tblPr>
        <w:tblStyle w:val="TableGrid"/>
        <w:tblpPr w:leftFromText="180" w:rightFromText="180" w:vertAnchor="text" w:horzAnchor="margin" w:tblpY="-41"/>
        <w:tblW w:w="0" w:type="auto"/>
        <w:tblLook w:val="04A0" w:firstRow="1" w:lastRow="0" w:firstColumn="1" w:lastColumn="0" w:noHBand="0" w:noVBand="1"/>
      </w:tblPr>
      <w:tblGrid>
        <w:gridCol w:w="4197"/>
        <w:gridCol w:w="1378"/>
        <w:gridCol w:w="3750"/>
        <w:gridCol w:w="15"/>
        <w:gridCol w:w="1450"/>
      </w:tblGrid>
      <w:tr w:rsidR="00C37CEF" w:rsidRPr="00C37CEF" w14:paraId="75366CF2" w14:textId="77777777" w:rsidTr="00C37CEF">
        <w:tc>
          <w:tcPr>
            <w:tcW w:w="10790" w:type="dxa"/>
            <w:gridSpan w:val="5"/>
            <w:shd w:val="clear" w:color="auto" w:fill="DAE9F7" w:themeFill="text2" w:themeFillTint="1A"/>
          </w:tcPr>
          <w:p w14:paraId="5EBF8AA3" w14:textId="77777777" w:rsidR="00C37CEF" w:rsidRPr="00C37CEF" w:rsidRDefault="00C37CEF" w:rsidP="00C37CEF">
            <w:pPr>
              <w:pStyle w:val="NoSpacing"/>
            </w:pPr>
            <w:r w:rsidRPr="00C37CEF">
              <w:t xml:space="preserve">Water &amp; Sewer                                                                                      Per Ordinance 468-2/468-7 </w:t>
            </w:r>
          </w:p>
        </w:tc>
      </w:tr>
      <w:tr w:rsidR="00C37CEF" w:rsidRPr="00C37CEF" w14:paraId="63FD4818" w14:textId="77777777" w:rsidTr="00C37CEF">
        <w:tc>
          <w:tcPr>
            <w:tcW w:w="5575" w:type="dxa"/>
            <w:gridSpan w:val="2"/>
          </w:tcPr>
          <w:p w14:paraId="43FE8908" w14:textId="77777777" w:rsidR="00C37CEF" w:rsidRPr="00C37CEF" w:rsidRDefault="00C37CEF" w:rsidP="00C37CEF">
            <w:pPr>
              <w:pStyle w:val="NoSpacing"/>
              <w:rPr>
                <w:b/>
                <w:bCs/>
              </w:rPr>
            </w:pPr>
            <w:r w:rsidRPr="00C37CEF">
              <w:rPr>
                <w:b/>
                <w:bCs/>
              </w:rPr>
              <w:t>Hook Up Fees</w:t>
            </w:r>
          </w:p>
        </w:tc>
        <w:tc>
          <w:tcPr>
            <w:tcW w:w="3750" w:type="dxa"/>
          </w:tcPr>
          <w:p w14:paraId="16DBE155" w14:textId="77777777" w:rsidR="00C37CEF" w:rsidRPr="00C37CEF" w:rsidRDefault="00C37CEF" w:rsidP="00C37CEF">
            <w:pPr>
              <w:pStyle w:val="NoSpacing"/>
              <w:rPr>
                <w:b/>
                <w:bCs/>
              </w:rPr>
            </w:pPr>
            <w:r w:rsidRPr="00C37CEF">
              <w:rPr>
                <w:b/>
                <w:bCs/>
              </w:rPr>
              <w:t xml:space="preserve">BILLING FEES: </w:t>
            </w:r>
          </w:p>
        </w:tc>
        <w:tc>
          <w:tcPr>
            <w:tcW w:w="1465" w:type="dxa"/>
            <w:gridSpan w:val="2"/>
          </w:tcPr>
          <w:p w14:paraId="0C60432A" w14:textId="77777777" w:rsidR="00C37CEF" w:rsidRPr="00C37CEF" w:rsidRDefault="00C37CEF" w:rsidP="00C37CEF">
            <w:pPr>
              <w:pStyle w:val="NoSpacing"/>
            </w:pPr>
          </w:p>
        </w:tc>
      </w:tr>
      <w:tr w:rsidR="00C37CEF" w:rsidRPr="00C37CEF" w14:paraId="02EED315" w14:textId="77777777" w:rsidTr="00C37CEF">
        <w:tc>
          <w:tcPr>
            <w:tcW w:w="4197" w:type="dxa"/>
          </w:tcPr>
          <w:p w14:paraId="06C3B683" w14:textId="77777777" w:rsidR="00C37CEF" w:rsidRPr="00C37CEF" w:rsidRDefault="00C37CEF" w:rsidP="00C37CEF">
            <w:pPr>
              <w:pStyle w:val="NoSpacing"/>
            </w:pPr>
            <w:r w:rsidRPr="00C37CEF">
              <w:t xml:space="preserve">Water – Inside City Limits </w:t>
            </w:r>
          </w:p>
        </w:tc>
        <w:tc>
          <w:tcPr>
            <w:tcW w:w="1378" w:type="dxa"/>
          </w:tcPr>
          <w:p w14:paraId="1D3D6163" w14:textId="77777777" w:rsidR="00C37CEF" w:rsidRPr="00C37CEF" w:rsidRDefault="00C37CEF" w:rsidP="00C37CEF">
            <w:pPr>
              <w:pStyle w:val="NoSpacing"/>
            </w:pPr>
            <w:r w:rsidRPr="00C37CEF">
              <w:t>$3000.00</w:t>
            </w:r>
          </w:p>
        </w:tc>
        <w:tc>
          <w:tcPr>
            <w:tcW w:w="3750" w:type="dxa"/>
          </w:tcPr>
          <w:p w14:paraId="56CDC35E" w14:textId="77777777" w:rsidR="00C37CEF" w:rsidRPr="00C37CEF" w:rsidRDefault="00C37CEF" w:rsidP="00C37CEF">
            <w:pPr>
              <w:pStyle w:val="NoSpacing"/>
            </w:pPr>
            <w:r w:rsidRPr="00C37CEF">
              <w:t>LATE / Bills paid after the 25</w:t>
            </w:r>
            <w:r w:rsidRPr="00C37CEF">
              <w:rPr>
                <w:vertAlign w:val="superscript"/>
              </w:rPr>
              <w:t>th</w:t>
            </w:r>
          </w:p>
        </w:tc>
        <w:tc>
          <w:tcPr>
            <w:tcW w:w="1465" w:type="dxa"/>
            <w:gridSpan w:val="2"/>
          </w:tcPr>
          <w:p w14:paraId="2ECCD407" w14:textId="77777777" w:rsidR="00C37CEF" w:rsidRPr="00C37CEF" w:rsidRDefault="00C37CEF" w:rsidP="00C37CEF">
            <w:pPr>
              <w:pStyle w:val="NoSpacing"/>
            </w:pPr>
            <w:r w:rsidRPr="00C37CEF">
              <w:t>$25.00</w:t>
            </w:r>
          </w:p>
        </w:tc>
      </w:tr>
      <w:tr w:rsidR="00C37CEF" w:rsidRPr="00C37CEF" w14:paraId="037C9E44" w14:textId="77777777" w:rsidTr="00C37CEF">
        <w:tc>
          <w:tcPr>
            <w:tcW w:w="4197" w:type="dxa"/>
          </w:tcPr>
          <w:p w14:paraId="1F248B7F" w14:textId="77777777" w:rsidR="00C37CEF" w:rsidRPr="00C37CEF" w:rsidRDefault="00C37CEF" w:rsidP="00C37CEF">
            <w:pPr>
              <w:pStyle w:val="NoSpacing"/>
            </w:pPr>
            <w:r w:rsidRPr="00C37CEF">
              <w:t>Water – Outside City Limits</w:t>
            </w:r>
          </w:p>
        </w:tc>
        <w:tc>
          <w:tcPr>
            <w:tcW w:w="1378" w:type="dxa"/>
          </w:tcPr>
          <w:p w14:paraId="580849D3" w14:textId="77777777" w:rsidR="00C37CEF" w:rsidRPr="00C37CEF" w:rsidRDefault="00C37CEF" w:rsidP="00C37CEF">
            <w:pPr>
              <w:pStyle w:val="NoSpacing"/>
            </w:pPr>
            <w:r w:rsidRPr="00C37CEF">
              <w:t>$3500.00</w:t>
            </w:r>
          </w:p>
        </w:tc>
        <w:tc>
          <w:tcPr>
            <w:tcW w:w="3750" w:type="dxa"/>
          </w:tcPr>
          <w:p w14:paraId="51050775" w14:textId="77777777" w:rsidR="00C37CEF" w:rsidRPr="00C37CEF" w:rsidRDefault="00C37CEF" w:rsidP="00C37CEF">
            <w:pPr>
              <w:pStyle w:val="NoSpacing"/>
            </w:pPr>
            <w:r w:rsidRPr="00C37CEF">
              <w:t>Shut off Notice / Admin Fee</w:t>
            </w:r>
          </w:p>
        </w:tc>
        <w:tc>
          <w:tcPr>
            <w:tcW w:w="1465" w:type="dxa"/>
            <w:gridSpan w:val="2"/>
          </w:tcPr>
          <w:p w14:paraId="48FBEB3F" w14:textId="77777777" w:rsidR="00C37CEF" w:rsidRPr="00C37CEF" w:rsidRDefault="00C37CEF" w:rsidP="00C37CEF">
            <w:pPr>
              <w:pStyle w:val="NoSpacing"/>
            </w:pPr>
            <w:r w:rsidRPr="00C37CEF">
              <w:t>$50.00</w:t>
            </w:r>
          </w:p>
        </w:tc>
      </w:tr>
      <w:tr w:rsidR="00C37CEF" w:rsidRPr="00C37CEF" w14:paraId="75BA9175" w14:textId="77777777" w:rsidTr="00C37CEF">
        <w:tc>
          <w:tcPr>
            <w:tcW w:w="4197" w:type="dxa"/>
          </w:tcPr>
          <w:p w14:paraId="5ED04A07" w14:textId="77777777" w:rsidR="00C37CEF" w:rsidRPr="00C37CEF" w:rsidRDefault="00C37CEF" w:rsidP="00C37CEF">
            <w:pPr>
              <w:pStyle w:val="NoSpacing"/>
            </w:pPr>
            <w:r w:rsidRPr="00C37CEF">
              <w:t>Sewer – Inside City Limits</w:t>
            </w:r>
          </w:p>
        </w:tc>
        <w:tc>
          <w:tcPr>
            <w:tcW w:w="1378" w:type="dxa"/>
          </w:tcPr>
          <w:p w14:paraId="77B4D8A3" w14:textId="77777777" w:rsidR="00C37CEF" w:rsidRPr="00C37CEF" w:rsidRDefault="00C37CEF" w:rsidP="00C37CEF">
            <w:pPr>
              <w:pStyle w:val="NoSpacing"/>
            </w:pPr>
            <w:r w:rsidRPr="00C37CEF">
              <w:t>$3000.00</w:t>
            </w:r>
          </w:p>
        </w:tc>
        <w:tc>
          <w:tcPr>
            <w:tcW w:w="5215" w:type="dxa"/>
            <w:gridSpan w:val="3"/>
            <w:vMerge w:val="restart"/>
          </w:tcPr>
          <w:p w14:paraId="6FE7ED35" w14:textId="77777777" w:rsidR="00C37CEF" w:rsidRPr="00C37CEF" w:rsidRDefault="00C37CEF" w:rsidP="00C37CEF">
            <w:pPr>
              <w:pStyle w:val="NoSpacing"/>
            </w:pPr>
            <w:r w:rsidRPr="00C37CEF">
              <w:t>SENIOR / DISABLED DISCOUNT AVAILABLE</w:t>
            </w:r>
          </w:p>
          <w:p w14:paraId="2F83FE2B" w14:textId="77777777" w:rsidR="00C37CEF" w:rsidRPr="00C37CEF" w:rsidRDefault="00C37CEF" w:rsidP="00C37CEF">
            <w:pPr>
              <w:pStyle w:val="NoSpacing"/>
            </w:pPr>
            <w:r w:rsidRPr="00C37CEF">
              <w:t>Please contact City Clerk</w:t>
            </w:r>
          </w:p>
        </w:tc>
      </w:tr>
      <w:tr w:rsidR="00C37CEF" w:rsidRPr="00C37CEF" w14:paraId="24785DD1" w14:textId="77777777" w:rsidTr="00C37CEF">
        <w:tc>
          <w:tcPr>
            <w:tcW w:w="4197" w:type="dxa"/>
          </w:tcPr>
          <w:p w14:paraId="116B2D8B" w14:textId="77777777" w:rsidR="00C37CEF" w:rsidRPr="00C37CEF" w:rsidRDefault="00C37CEF" w:rsidP="00C37CEF">
            <w:pPr>
              <w:pStyle w:val="NoSpacing"/>
            </w:pPr>
            <w:r w:rsidRPr="00C37CEF">
              <w:t>Sewer – Outside City Limits</w:t>
            </w:r>
          </w:p>
        </w:tc>
        <w:tc>
          <w:tcPr>
            <w:tcW w:w="1378" w:type="dxa"/>
          </w:tcPr>
          <w:p w14:paraId="57BEE0AC" w14:textId="77777777" w:rsidR="00C37CEF" w:rsidRPr="00C37CEF" w:rsidRDefault="00C37CEF" w:rsidP="00C37CEF">
            <w:pPr>
              <w:pStyle w:val="NoSpacing"/>
            </w:pPr>
            <w:r w:rsidRPr="00C37CEF">
              <w:t>$3500.00</w:t>
            </w:r>
          </w:p>
        </w:tc>
        <w:tc>
          <w:tcPr>
            <w:tcW w:w="5215" w:type="dxa"/>
            <w:gridSpan w:val="3"/>
            <w:vMerge/>
          </w:tcPr>
          <w:p w14:paraId="50BE02A5" w14:textId="77777777" w:rsidR="00C37CEF" w:rsidRPr="00C37CEF" w:rsidRDefault="00C37CEF" w:rsidP="00C37CEF">
            <w:pPr>
              <w:pStyle w:val="NoSpacing"/>
            </w:pPr>
          </w:p>
        </w:tc>
      </w:tr>
      <w:tr w:rsidR="00C37CEF" w:rsidRPr="00C37CEF" w14:paraId="2546C524" w14:textId="77777777" w:rsidTr="00C37CEF">
        <w:tc>
          <w:tcPr>
            <w:tcW w:w="4197" w:type="dxa"/>
          </w:tcPr>
          <w:p w14:paraId="38B3E7A7" w14:textId="77777777" w:rsidR="00C37CEF" w:rsidRPr="00C37CEF" w:rsidRDefault="00C37CEF" w:rsidP="00C37CEF">
            <w:pPr>
              <w:pStyle w:val="NoSpacing"/>
            </w:pPr>
            <w:r w:rsidRPr="00C37CEF">
              <w:t>2026 Inside Water Base Rate</w:t>
            </w:r>
          </w:p>
        </w:tc>
        <w:tc>
          <w:tcPr>
            <w:tcW w:w="1378" w:type="dxa"/>
          </w:tcPr>
          <w:p w14:paraId="68CACB81" w14:textId="77777777" w:rsidR="00C37CEF" w:rsidRPr="00C37CEF" w:rsidRDefault="00C37CEF" w:rsidP="00C37CEF">
            <w:pPr>
              <w:pStyle w:val="NoSpacing"/>
            </w:pPr>
            <w:r w:rsidRPr="00C37CEF">
              <w:t>$36.59</w:t>
            </w:r>
          </w:p>
        </w:tc>
        <w:tc>
          <w:tcPr>
            <w:tcW w:w="3765" w:type="dxa"/>
            <w:gridSpan w:val="2"/>
          </w:tcPr>
          <w:p w14:paraId="46EE0BE6" w14:textId="77777777" w:rsidR="00C37CEF" w:rsidRPr="00C37CEF" w:rsidRDefault="00C37CEF" w:rsidP="00C37CEF">
            <w:pPr>
              <w:pStyle w:val="NoSpacing"/>
            </w:pPr>
            <w:r w:rsidRPr="00C37CEF">
              <w:t>2026 Outside Water Base Rate</w:t>
            </w:r>
          </w:p>
        </w:tc>
        <w:tc>
          <w:tcPr>
            <w:tcW w:w="1450" w:type="dxa"/>
          </w:tcPr>
          <w:p w14:paraId="354B4FF2" w14:textId="77777777" w:rsidR="00C37CEF" w:rsidRPr="00C37CEF" w:rsidRDefault="00C37CEF" w:rsidP="00C37CEF">
            <w:pPr>
              <w:pStyle w:val="NoSpacing"/>
            </w:pPr>
            <w:r w:rsidRPr="00C37CEF">
              <w:t>$53.58</w:t>
            </w:r>
          </w:p>
        </w:tc>
      </w:tr>
      <w:tr w:rsidR="00C37CEF" w:rsidRPr="00C37CEF" w14:paraId="6F7C712E" w14:textId="77777777" w:rsidTr="00C37CEF">
        <w:tc>
          <w:tcPr>
            <w:tcW w:w="4197" w:type="dxa"/>
          </w:tcPr>
          <w:p w14:paraId="2705C1D5" w14:textId="77777777" w:rsidR="00C37CEF" w:rsidRPr="00C37CEF" w:rsidRDefault="00C37CEF" w:rsidP="00C37CEF">
            <w:pPr>
              <w:pStyle w:val="NoSpacing"/>
            </w:pPr>
            <w:r w:rsidRPr="00C37CEF">
              <w:t>2026 Inside Sewer Base Rate</w:t>
            </w:r>
          </w:p>
        </w:tc>
        <w:tc>
          <w:tcPr>
            <w:tcW w:w="1378" w:type="dxa"/>
          </w:tcPr>
          <w:p w14:paraId="22E9D45C" w14:textId="77777777" w:rsidR="00C37CEF" w:rsidRPr="00C37CEF" w:rsidRDefault="00C37CEF" w:rsidP="00C37CEF">
            <w:pPr>
              <w:pStyle w:val="NoSpacing"/>
            </w:pPr>
            <w:r w:rsidRPr="00C37CEF">
              <w:t>$91.48</w:t>
            </w:r>
          </w:p>
        </w:tc>
        <w:tc>
          <w:tcPr>
            <w:tcW w:w="3765" w:type="dxa"/>
            <w:gridSpan w:val="2"/>
          </w:tcPr>
          <w:p w14:paraId="7F8487F0" w14:textId="77777777" w:rsidR="00C37CEF" w:rsidRPr="00C37CEF" w:rsidRDefault="00C37CEF" w:rsidP="00C37CEF">
            <w:pPr>
              <w:pStyle w:val="NoSpacing"/>
            </w:pPr>
            <w:r w:rsidRPr="00C37CEF">
              <w:t xml:space="preserve">2026 Outside Sewer Base Rate </w:t>
            </w:r>
          </w:p>
        </w:tc>
        <w:tc>
          <w:tcPr>
            <w:tcW w:w="1450" w:type="dxa"/>
          </w:tcPr>
          <w:p w14:paraId="1A5FFD13" w14:textId="77777777" w:rsidR="00C37CEF" w:rsidRPr="00C37CEF" w:rsidRDefault="00C37CEF" w:rsidP="00C37CEF">
            <w:pPr>
              <w:pStyle w:val="NoSpacing"/>
            </w:pPr>
            <w:r w:rsidRPr="00C37CEF">
              <w:t>$129.73</w:t>
            </w:r>
          </w:p>
        </w:tc>
      </w:tr>
      <w:tr w:rsidR="00C37CEF" w:rsidRPr="00C37CEF" w14:paraId="463D6F7B" w14:textId="77777777" w:rsidTr="00C37CEF">
        <w:tc>
          <w:tcPr>
            <w:tcW w:w="4197" w:type="dxa"/>
          </w:tcPr>
          <w:p w14:paraId="140EE328" w14:textId="77777777" w:rsidR="00C37CEF" w:rsidRPr="00C37CEF" w:rsidRDefault="00C37CEF" w:rsidP="00C37CEF">
            <w:pPr>
              <w:pStyle w:val="NoSpacing"/>
            </w:pPr>
            <w:r w:rsidRPr="00C37CEF">
              <w:t>Inside water base rate includes 2250 gallons per month. Overages:</w:t>
            </w:r>
          </w:p>
        </w:tc>
        <w:tc>
          <w:tcPr>
            <w:tcW w:w="1378" w:type="dxa"/>
          </w:tcPr>
          <w:p w14:paraId="1A2D294F" w14:textId="77777777" w:rsidR="00C37CEF" w:rsidRPr="00C37CEF" w:rsidRDefault="00C37CEF" w:rsidP="00C37CEF">
            <w:pPr>
              <w:pStyle w:val="NoSpacing"/>
            </w:pPr>
            <w:r w:rsidRPr="00C37CEF">
              <w:t>$0.0066</w:t>
            </w:r>
          </w:p>
          <w:p w14:paraId="519682E1" w14:textId="77777777" w:rsidR="00C37CEF" w:rsidRPr="00C37CEF" w:rsidRDefault="00C37CEF" w:rsidP="00C37CEF">
            <w:pPr>
              <w:pStyle w:val="NoSpacing"/>
            </w:pPr>
            <w:r w:rsidRPr="00C37CEF">
              <w:t>Per gallon</w:t>
            </w:r>
          </w:p>
        </w:tc>
        <w:tc>
          <w:tcPr>
            <w:tcW w:w="3765" w:type="dxa"/>
            <w:gridSpan w:val="2"/>
          </w:tcPr>
          <w:p w14:paraId="1627E102" w14:textId="77777777" w:rsidR="00C37CEF" w:rsidRPr="00C37CEF" w:rsidRDefault="00C37CEF" w:rsidP="00C37CEF">
            <w:pPr>
              <w:pStyle w:val="NoSpacing"/>
            </w:pPr>
            <w:r w:rsidRPr="00C37CEF">
              <w:t xml:space="preserve">Inside Sewer Overages: </w:t>
            </w:r>
          </w:p>
        </w:tc>
        <w:tc>
          <w:tcPr>
            <w:tcW w:w="1450" w:type="dxa"/>
          </w:tcPr>
          <w:p w14:paraId="12EFD974" w14:textId="77777777" w:rsidR="00C37CEF" w:rsidRPr="00C37CEF" w:rsidRDefault="00C37CEF" w:rsidP="00C37CEF">
            <w:pPr>
              <w:pStyle w:val="NoSpacing"/>
            </w:pPr>
            <w:r w:rsidRPr="00C37CEF">
              <w:t>$0.00056</w:t>
            </w:r>
          </w:p>
          <w:p w14:paraId="1675F4CF" w14:textId="77777777" w:rsidR="00C37CEF" w:rsidRPr="00C37CEF" w:rsidRDefault="00C37CEF" w:rsidP="00C37CEF">
            <w:pPr>
              <w:pStyle w:val="NoSpacing"/>
            </w:pPr>
            <w:r w:rsidRPr="00C37CEF">
              <w:t>Per gallon</w:t>
            </w:r>
          </w:p>
        </w:tc>
      </w:tr>
      <w:tr w:rsidR="00C37CEF" w:rsidRPr="00C37CEF" w14:paraId="33BD0680" w14:textId="77777777" w:rsidTr="00C37CEF">
        <w:tc>
          <w:tcPr>
            <w:tcW w:w="4197" w:type="dxa"/>
          </w:tcPr>
          <w:p w14:paraId="3DEAAA0F" w14:textId="77777777" w:rsidR="00C37CEF" w:rsidRPr="00C37CEF" w:rsidRDefault="00C37CEF" w:rsidP="00C37CEF">
            <w:pPr>
              <w:pStyle w:val="NoSpacing"/>
            </w:pPr>
            <w:r w:rsidRPr="00C37CEF">
              <w:t>Outside water base rate includes 2250 gallons per month. Overages:</w:t>
            </w:r>
          </w:p>
        </w:tc>
        <w:tc>
          <w:tcPr>
            <w:tcW w:w="1378" w:type="dxa"/>
          </w:tcPr>
          <w:p w14:paraId="6E8ADC43" w14:textId="77777777" w:rsidR="00C37CEF" w:rsidRPr="00C37CEF" w:rsidRDefault="00C37CEF" w:rsidP="00C37CEF">
            <w:pPr>
              <w:pStyle w:val="NoSpacing"/>
            </w:pPr>
            <w:r w:rsidRPr="00C37CEF">
              <w:t>$0.0098</w:t>
            </w:r>
          </w:p>
          <w:p w14:paraId="6030D5DF" w14:textId="77777777" w:rsidR="00C37CEF" w:rsidRPr="00C37CEF" w:rsidRDefault="00C37CEF" w:rsidP="00C37CEF">
            <w:pPr>
              <w:pStyle w:val="NoSpacing"/>
            </w:pPr>
            <w:r w:rsidRPr="00C37CEF">
              <w:t>Per gallon</w:t>
            </w:r>
          </w:p>
        </w:tc>
        <w:tc>
          <w:tcPr>
            <w:tcW w:w="3765" w:type="dxa"/>
            <w:gridSpan w:val="2"/>
          </w:tcPr>
          <w:p w14:paraId="4C89BCA1" w14:textId="77777777" w:rsidR="00C37CEF" w:rsidRPr="00C37CEF" w:rsidRDefault="00C37CEF" w:rsidP="00C37CEF">
            <w:pPr>
              <w:pStyle w:val="NoSpacing"/>
            </w:pPr>
            <w:r w:rsidRPr="00C37CEF">
              <w:t>Outside Sewer Overages:</w:t>
            </w:r>
          </w:p>
        </w:tc>
        <w:tc>
          <w:tcPr>
            <w:tcW w:w="1450" w:type="dxa"/>
          </w:tcPr>
          <w:p w14:paraId="5B16468D" w14:textId="77777777" w:rsidR="00C37CEF" w:rsidRPr="00C37CEF" w:rsidRDefault="00C37CEF" w:rsidP="00C37CEF">
            <w:pPr>
              <w:pStyle w:val="NoSpacing"/>
            </w:pPr>
            <w:r w:rsidRPr="00C37CEF">
              <w:t>$0.0083</w:t>
            </w:r>
          </w:p>
          <w:p w14:paraId="009D75CE" w14:textId="77777777" w:rsidR="00C37CEF" w:rsidRPr="00C37CEF" w:rsidRDefault="00C37CEF" w:rsidP="00C37CEF">
            <w:pPr>
              <w:pStyle w:val="NoSpacing"/>
            </w:pPr>
            <w:r w:rsidRPr="00C37CEF">
              <w:t>Per gallon</w:t>
            </w:r>
          </w:p>
        </w:tc>
      </w:tr>
      <w:tr w:rsidR="00C37CEF" w:rsidRPr="00C37CEF" w14:paraId="34405511" w14:textId="77777777" w:rsidTr="00C37CEF">
        <w:tc>
          <w:tcPr>
            <w:tcW w:w="4197" w:type="dxa"/>
          </w:tcPr>
          <w:p w14:paraId="75AF2BD9" w14:textId="77777777" w:rsidR="00C37CEF" w:rsidRPr="00C37CEF" w:rsidRDefault="00C37CEF" w:rsidP="00C37CEF">
            <w:pPr>
              <w:pStyle w:val="NoSpacing"/>
            </w:pPr>
            <w:r w:rsidRPr="00C37CEF">
              <w:t>Food Establishment without grease trap (SEWER)</w:t>
            </w:r>
          </w:p>
        </w:tc>
        <w:tc>
          <w:tcPr>
            <w:tcW w:w="1378" w:type="dxa"/>
          </w:tcPr>
          <w:p w14:paraId="5C3216E2" w14:textId="77777777" w:rsidR="00C37CEF" w:rsidRPr="00C37CEF" w:rsidRDefault="00C37CEF" w:rsidP="00C37CEF">
            <w:pPr>
              <w:pStyle w:val="NoSpacing"/>
            </w:pPr>
            <w:r w:rsidRPr="00C37CEF">
              <w:t>121.91</w:t>
            </w:r>
          </w:p>
        </w:tc>
        <w:tc>
          <w:tcPr>
            <w:tcW w:w="5215" w:type="dxa"/>
            <w:gridSpan w:val="3"/>
          </w:tcPr>
          <w:p w14:paraId="08A4C5AE" w14:textId="57834D1C" w:rsidR="00C37CEF" w:rsidRPr="00C37CEF" w:rsidRDefault="00C37CEF" w:rsidP="00C37CEF">
            <w:pPr>
              <w:pStyle w:val="NoSpacing"/>
            </w:pPr>
            <w:r w:rsidRPr="00C37CEF">
              <w:t xml:space="preserve">* These are all pre-utility tax </w:t>
            </w:r>
            <w:r w:rsidR="002363E6" w:rsidRPr="00C37CEF">
              <w:t>rates</w:t>
            </w:r>
            <w:r w:rsidRPr="00C37CEF">
              <w:t xml:space="preserve"> of 6%</w:t>
            </w:r>
          </w:p>
        </w:tc>
      </w:tr>
    </w:tbl>
    <w:tbl>
      <w:tblPr>
        <w:tblStyle w:val="TableGrid"/>
        <w:tblpPr w:leftFromText="180" w:rightFromText="180" w:vertAnchor="text" w:horzAnchor="margin" w:tblpY="-75"/>
        <w:tblW w:w="0" w:type="auto"/>
        <w:tblLook w:val="04A0" w:firstRow="1" w:lastRow="0" w:firstColumn="1" w:lastColumn="0" w:noHBand="0" w:noVBand="1"/>
      </w:tblPr>
      <w:tblGrid>
        <w:gridCol w:w="4197"/>
        <w:gridCol w:w="1468"/>
        <w:gridCol w:w="5125"/>
      </w:tblGrid>
      <w:tr w:rsidR="00C37CEF" w:rsidRPr="00A30C2F" w14:paraId="4D7A1212" w14:textId="77777777" w:rsidTr="00C37CEF">
        <w:tc>
          <w:tcPr>
            <w:tcW w:w="10790" w:type="dxa"/>
            <w:gridSpan w:val="3"/>
            <w:shd w:val="clear" w:color="auto" w:fill="DAE9F7" w:themeFill="text2" w:themeFillTint="1A"/>
          </w:tcPr>
          <w:p w14:paraId="010F92A9" w14:textId="77777777" w:rsidR="00C37CEF" w:rsidRPr="00A30C2F" w:rsidRDefault="00C37CEF" w:rsidP="00C37CEF">
            <w:pPr>
              <w:pStyle w:val="NoSpacing"/>
            </w:pPr>
            <w:bookmarkStart w:id="1" w:name="_Hlk219268522"/>
            <w:r w:rsidRPr="00A30C2F">
              <w:t xml:space="preserve">Domestic Animal </w:t>
            </w:r>
            <w:r>
              <w:t xml:space="preserve">                                                                             Rabies Vaccination Required</w:t>
            </w:r>
          </w:p>
        </w:tc>
      </w:tr>
      <w:tr w:rsidR="00C37CEF" w:rsidRPr="00A30C2F" w14:paraId="43488CEF" w14:textId="77777777" w:rsidTr="00C37CEF">
        <w:tc>
          <w:tcPr>
            <w:tcW w:w="4197" w:type="dxa"/>
          </w:tcPr>
          <w:p w14:paraId="5F140A9D" w14:textId="77777777" w:rsidR="00C37CEF" w:rsidRPr="00A30C2F" w:rsidRDefault="00C37CEF" w:rsidP="00C37CEF">
            <w:pPr>
              <w:pStyle w:val="NoSpacing"/>
            </w:pPr>
            <w:r w:rsidRPr="00A30C2F">
              <w:t xml:space="preserve">Annual unaltered Dog License </w:t>
            </w:r>
          </w:p>
        </w:tc>
        <w:tc>
          <w:tcPr>
            <w:tcW w:w="1468" w:type="dxa"/>
          </w:tcPr>
          <w:p w14:paraId="1EE818AE" w14:textId="77777777" w:rsidR="00C37CEF" w:rsidRPr="00A30C2F" w:rsidRDefault="00C37CEF" w:rsidP="00C37CEF">
            <w:pPr>
              <w:pStyle w:val="NoSpacing"/>
            </w:pPr>
            <w:r w:rsidRPr="00A30C2F">
              <w:t>$25.00</w:t>
            </w:r>
          </w:p>
        </w:tc>
        <w:tc>
          <w:tcPr>
            <w:tcW w:w="5125" w:type="dxa"/>
          </w:tcPr>
          <w:p w14:paraId="4907976A" w14:textId="77777777" w:rsidR="00C37CEF" w:rsidRPr="00A30C2F" w:rsidRDefault="00C37CEF" w:rsidP="00C37CEF">
            <w:pPr>
              <w:pStyle w:val="NoSpacing"/>
            </w:pPr>
          </w:p>
        </w:tc>
      </w:tr>
      <w:tr w:rsidR="00C37CEF" w:rsidRPr="00A30C2F" w14:paraId="19C7BD12" w14:textId="77777777" w:rsidTr="00C37CEF">
        <w:tc>
          <w:tcPr>
            <w:tcW w:w="4197" w:type="dxa"/>
          </w:tcPr>
          <w:p w14:paraId="515374FB" w14:textId="77777777" w:rsidR="00C37CEF" w:rsidRPr="00A30C2F" w:rsidRDefault="00C37CEF" w:rsidP="00C37CEF">
            <w:pPr>
              <w:pStyle w:val="NoSpacing"/>
            </w:pPr>
            <w:r w:rsidRPr="00A30C2F">
              <w:t>Annual altered Dog License</w:t>
            </w:r>
          </w:p>
        </w:tc>
        <w:tc>
          <w:tcPr>
            <w:tcW w:w="1468" w:type="dxa"/>
          </w:tcPr>
          <w:p w14:paraId="09BB97F4" w14:textId="77777777" w:rsidR="00C37CEF" w:rsidRPr="00A30C2F" w:rsidRDefault="00C37CEF" w:rsidP="00C37CEF">
            <w:pPr>
              <w:pStyle w:val="NoSpacing"/>
            </w:pPr>
            <w:r w:rsidRPr="00A30C2F">
              <w:t>$10.00</w:t>
            </w:r>
          </w:p>
        </w:tc>
        <w:tc>
          <w:tcPr>
            <w:tcW w:w="5125" w:type="dxa"/>
          </w:tcPr>
          <w:p w14:paraId="7CC12C27" w14:textId="77777777" w:rsidR="00C37CEF" w:rsidRPr="00431698" w:rsidRDefault="00C37CEF" w:rsidP="00C37CEF">
            <w:pPr>
              <w:pStyle w:val="NoSpacing"/>
              <w:rPr>
                <w:b/>
                <w:bCs/>
              </w:rPr>
            </w:pPr>
            <w:r w:rsidRPr="00C37CEF">
              <w:rPr>
                <w:b/>
                <w:bCs/>
                <w:color w:val="EE0000"/>
              </w:rPr>
              <w:t xml:space="preserve">Proof required </w:t>
            </w:r>
          </w:p>
        </w:tc>
      </w:tr>
      <w:tr w:rsidR="00C37CEF" w:rsidRPr="00A30C2F" w14:paraId="28E54593" w14:textId="77777777" w:rsidTr="00C37CEF">
        <w:tc>
          <w:tcPr>
            <w:tcW w:w="4197" w:type="dxa"/>
          </w:tcPr>
          <w:p w14:paraId="1EAD1A68" w14:textId="77777777" w:rsidR="00C37CEF" w:rsidRPr="00A30C2F" w:rsidRDefault="00C37CEF" w:rsidP="00C37CEF">
            <w:pPr>
              <w:pStyle w:val="NoSpacing"/>
            </w:pPr>
            <w:r w:rsidRPr="00A30C2F">
              <w:t xml:space="preserve">Replacement Dog Tag </w:t>
            </w:r>
          </w:p>
        </w:tc>
        <w:tc>
          <w:tcPr>
            <w:tcW w:w="1468" w:type="dxa"/>
          </w:tcPr>
          <w:p w14:paraId="71DACA77" w14:textId="77777777" w:rsidR="00C37CEF" w:rsidRPr="00A30C2F" w:rsidRDefault="00C37CEF" w:rsidP="00C37CEF">
            <w:pPr>
              <w:pStyle w:val="NoSpacing"/>
            </w:pPr>
            <w:r w:rsidRPr="00A30C2F">
              <w:t>$5.00</w:t>
            </w:r>
          </w:p>
        </w:tc>
        <w:tc>
          <w:tcPr>
            <w:tcW w:w="5125" w:type="dxa"/>
          </w:tcPr>
          <w:p w14:paraId="71962A64" w14:textId="77777777" w:rsidR="00C37CEF" w:rsidRPr="00A30C2F" w:rsidRDefault="00C37CEF" w:rsidP="00C37CEF">
            <w:pPr>
              <w:pStyle w:val="NoSpacing"/>
            </w:pPr>
          </w:p>
        </w:tc>
      </w:tr>
      <w:tr w:rsidR="00C37CEF" w:rsidRPr="00A30C2F" w14:paraId="070078B2" w14:textId="77777777" w:rsidTr="00C37CEF">
        <w:tc>
          <w:tcPr>
            <w:tcW w:w="4197" w:type="dxa"/>
          </w:tcPr>
          <w:p w14:paraId="7EAAECFE" w14:textId="77777777" w:rsidR="00C37CEF" w:rsidRPr="00A30C2F" w:rsidRDefault="00C37CEF" w:rsidP="00C37CEF">
            <w:pPr>
              <w:pStyle w:val="NoSpacing"/>
            </w:pPr>
            <w:r w:rsidRPr="00A30C2F">
              <w:t xml:space="preserve">Non-Licensed Fees </w:t>
            </w:r>
            <w:r w:rsidRPr="007C306A">
              <w:rPr>
                <w:sz w:val="16"/>
                <w:szCs w:val="16"/>
              </w:rPr>
              <w:t>(1</w:t>
            </w:r>
            <w:r w:rsidRPr="007C306A">
              <w:rPr>
                <w:sz w:val="16"/>
                <w:szCs w:val="16"/>
                <w:vertAlign w:val="superscript"/>
              </w:rPr>
              <w:t>st</w:t>
            </w:r>
            <w:r w:rsidRPr="007C306A">
              <w:rPr>
                <w:sz w:val="16"/>
                <w:szCs w:val="16"/>
              </w:rPr>
              <w:t xml:space="preserve"> Notice) </w:t>
            </w:r>
          </w:p>
        </w:tc>
        <w:tc>
          <w:tcPr>
            <w:tcW w:w="1468" w:type="dxa"/>
          </w:tcPr>
          <w:p w14:paraId="7E52CF3F" w14:textId="77777777" w:rsidR="00C37CEF" w:rsidRPr="00A30C2F" w:rsidRDefault="00C37CEF" w:rsidP="00C37CEF">
            <w:pPr>
              <w:pStyle w:val="NoSpacing"/>
            </w:pPr>
            <w:r w:rsidRPr="00A30C2F">
              <w:t>$25.00</w:t>
            </w:r>
          </w:p>
        </w:tc>
        <w:tc>
          <w:tcPr>
            <w:tcW w:w="5125" w:type="dxa"/>
          </w:tcPr>
          <w:p w14:paraId="49E59135" w14:textId="77777777" w:rsidR="00C37CEF" w:rsidRPr="00A30C2F" w:rsidRDefault="00C37CEF" w:rsidP="00C37CEF">
            <w:pPr>
              <w:pStyle w:val="NoSpacing"/>
            </w:pPr>
            <w:r w:rsidRPr="00A30C2F">
              <w:t>2</w:t>
            </w:r>
            <w:r w:rsidRPr="00A30C2F">
              <w:rPr>
                <w:vertAlign w:val="superscript"/>
              </w:rPr>
              <w:t>nd</w:t>
            </w:r>
            <w:r w:rsidRPr="00A30C2F">
              <w:t xml:space="preserve"> Notice - $50.00 / **</w:t>
            </w:r>
          </w:p>
        </w:tc>
      </w:tr>
      <w:tr w:rsidR="00C37CEF" w:rsidRPr="00A30C2F" w14:paraId="0C0EBD3F" w14:textId="77777777" w:rsidTr="00C37CEF">
        <w:tc>
          <w:tcPr>
            <w:tcW w:w="4197" w:type="dxa"/>
          </w:tcPr>
          <w:p w14:paraId="3823015B" w14:textId="77777777" w:rsidR="00C37CEF" w:rsidRPr="00A30C2F" w:rsidRDefault="00C37CEF" w:rsidP="00C37CEF">
            <w:pPr>
              <w:pStyle w:val="NoSpacing"/>
            </w:pPr>
            <w:r w:rsidRPr="00A30C2F">
              <w:t xml:space="preserve">Roaming / Nuisance Dogs </w:t>
            </w:r>
            <w:r w:rsidRPr="00A30C2F">
              <w:rPr>
                <w:sz w:val="16"/>
                <w:szCs w:val="16"/>
              </w:rPr>
              <w:t>(1</w:t>
            </w:r>
            <w:r w:rsidRPr="00A30C2F">
              <w:rPr>
                <w:sz w:val="16"/>
                <w:szCs w:val="16"/>
                <w:vertAlign w:val="superscript"/>
              </w:rPr>
              <w:t>st</w:t>
            </w:r>
            <w:r w:rsidRPr="00A30C2F">
              <w:rPr>
                <w:sz w:val="16"/>
                <w:szCs w:val="16"/>
              </w:rPr>
              <w:t xml:space="preserve"> notice)  </w:t>
            </w:r>
          </w:p>
        </w:tc>
        <w:tc>
          <w:tcPr>
            <w:tcW w:w="1468" w:type="dxa"/>
          </w:tcPr>
          <w:p w14:paraId="31F7DED8" w14:textId="77777777" w:rsidR="00C37CEF" w:rsidRPr="00A30C2F" w:rsidRDefault="00C37CEF" w:rsidP="00C37CEF">
            <w:pPr>
              <w:pStyle w:val="NoSpacing"/>
            </w:pPr>
            <w:r w:rsidRPr="00A30C2F">
              <w:t>$100.00</w:t>
            </w:r>
          </w:p>
        </w:tc>
        <w:tc>
          <w:tcPr>
            <w:tcW w:w="5125" w:type="dxa"/>
          </w:tcPr>
          <w:p w14:paraId="0D2CD5B2" w14:textId="77777777" w:rsidR="00C37CEF" w:rsidRPr="00A30C2F" w:rsidRDefault="00C37CEF" w:rsidP="00C37CEF">
            <w:pPr>
              <w:pStyle w:val="NoSpacing"/>
            </w:pPr>
            <w:r w:rsidRPr="00A30C2F">
              <w:t>2</w:t>
            </w:r>
            <w:r w:rsidRPr="00A30C2F">
              <w:rPr>
                <w:vertAlign w:val="superscript"/>
              </w:rPr>
              <w:t>nd</w:t>
            </w:r>
            <w:r w:rsidRPr="00A30C2F">
              <w:t xml:space="preserve"> Notice - $250.00 / 3</w:t>
            </w:r>
            <w:r w:rsidRPr="00A30C2F">
              <w:rPr>
                <w:vertAlign w:val="superscript"/>
              </w:rPr>
              <w:t>rd</w:t>
            </w:r>
            <w:r w:rsidRPr="00A30C2F">
              <w:t xml:space="preserve"> Notice $500.00 **</w:t>
            </w:r>
          </w:p>
        </w:tc>
      </w:tr>
      <w:tr w:rsidR="00C37CEF" w:rsidRPr="00A30C2F" w14:paraId="4E86D6C2" w14:textId="77777777" w:rsidTr="00C37CEF">
        <w:tc>
          <w:tcPr>
            <w:tcW w:w="5665" w:type="dxa"/>
            <w:gridSpan w:val="2"/>
          </w:tcPr>
          <w:p w14:paraId="2C7EDA7A" w14:textId="77777777" w:rsidR="00C37CEF" w:rsidRPr="00A30C2F" w:rsidRDefault="00C37CEF" w:rsidP="00C37CEF">
            <w:pPr>
              <w:pStyle w:val="NoSpacing"/>
              <w:jc w:val="right"/>
            </w:pPr>
            <w:r>
              <w:t>**</w:t>
            </w:r>
          </w:p>
        </w:tc>
        <w:tc>
          <w:tcPr>
            <w:tcW w:w="5125" w:type="dxa"/>
          </w:tcPr>
          <w:p w14:paraId="199043D4" w14:textId="77777777" w:rsidR="00C37CEF" w:rsidRPr="00A30C2F" w:rsidRDefault="00C37CEF" w:rsidP="00C37CEF">
            <w:pPr>
              <w:pStyle w:val="NoSpacing"/>
            </w:pPr>
            <w:r w:rsidRPr="007C306A">
              <w:t>Indicates: fine assessed by law enforcement</w:t>
            </w:r>
          </w:p>
        </w:tc>
      </w:tr>
      <w:bookmarkEnd w:id="1"/>
    </w:tbl>
    <w:p w14:paraId="17CFADF2" w14:textId="77777777" w:rsidR="00C37CEF" w:rsidRDefault="00C37CEF" w:rsidP="00C37CEF">
      <w:pPr>
        <w:pStyle w:val="NoSpacing"/>
      </w:pPr>
    </w:p>
    <w:p w14:paraId="339742EF" w14:textId="77777777" w:rsidR="00C37CEF" w:rsidRDefault="00C37CEF" w:rsidP="00C37CEF">
      <w:pPr>
        <w:pStyle w:val="NoSpacing"/>
      </w:pPr>
    </w:p>
    <w:p w14:paraId="1ECC739B" w14:textId="77777777" w:rsidR="00C37CEF" w:rsidRDefault="00C37CEF" w:rsidP="00C37CEF">
      <w:pPr>
        <w:pStyle w:val="NoSpacing"/>
      </w:pPr>
    </w:p>
    <w:p w14:paraId="3D1D634A" w14:textId="77777777" w:rsidR="00C37CEF" w:rsidRDefault="00C37CEF" w:rsidP="00C37CEF">
      <w:pPr>
        <w:pStyle w:val="NoSpacing"/>
      </w:pPr>
    </w:p>
    <w:p w14:paraId="0B5F78FC" w14:textId="77777777" w:rsidR="00C37CEF" w:rsidRDefault="00C37CEF" w:rsidP="00C37CEF">
      <w:pPr>
        <w:pStyle w:val="NoSpacing"/>
      </w:pPr>
    </w:p>
    <w:p w14:paraId="6EDBC558" w14:textId="77777777" w:rsidR="00C37CEF" w:rsidRDefault="00C37CEF" w:rsidP="00C37CEF">
      <w:pPr>
        <w:pStyle w:val="NoSpacing"/>
      </w:pPr>
    </w:p>
    <w:p w14:paraId="1BC41199" w14:textId="77777777" w:rsidR="00C37CEF" w:rsidRDefault="00C37CEF" w:rsidP="00C37CEF">
      <w:pPr>
        <w:pStyle w:val="NoSpacing"/>
      </w:pPr>
    </w:p>
    <w:tbl>
      <w:tblPr>
        <w:tblStyle w:val="TableGrid"/>
        <w:tblpPr w:leftFromText="180" w:rightFromText="180" w:vertAnchor="text" w:horzAnchor="margin" w:tblpY="16"/>
        <w:tblW w:w="0" w:type="auto"/>
        <w:tblLook w:val="04A0" w:firstRow="1" w:lastRow="0" w:firstColumn="1" w:lastColumn="0" w:noHBand="0" w:noVBand="1"/>
      </w:tblPr>
      <w:tblGrid>
        <w:gridCol w:w="4179"/>
        <w:gridCol w:w="1508"/>
        <w:gridCol w:w="5103"/>
      </w:tblGrid>
      <w:tr w:rsidR="00C37CEF" w:rsidRPr="00A30C2F" w14:paraId="5F23AED0" w14:textId="77777777" w:rsidTr="0038036D">
        <w:tc>
          <w:tcPr>
            <w:tcW w:w="10790" w:type="dxa"/>
            <w:gridSpan w:val="3"/>
            <w:shd w:val="clear" w:color="auto" w:fill="DAE9F7" w:themeFill="text2" w:themeFillTint="1A"/>
          </w:tcPr>
          <w:p w14:paraId="74F110F0" w14:textId="77777777" w:rsidR="00C37CEF" w:rsidRPr="00A30C2F" w:rsidRDefault="00C37CEF" w:rsidP="0038036D">
            <w:pPr>
              <w:pStyle w:val="NoSpacing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Community Center Rental </w:t>
            </w:r>
          </w:p>
        </w:tc>
      </w:tr>
      <w:tr w:rsidR="00C37CEF" w:rsidRPr="00A30C2F" w14:paraId="35817241" w14:textId="77777777" w:rsidTr="0038036D">
        <w:tc>
          <w:tcPr>
            <w:tcW w:w="4179" w:type="dxa"/>
          </w:tcPr>
          <w:p w14:paraId="76F6437E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Private Events </w:t>
            </w:r>
          </w:p>
        </w:tc>
        <w:tc>
          <w:tcPr>
            <w:tcW w:w="1508" w:type="dxa"/>
          </w:tcPr>
          <w:p w14:paraId="6088221F" w14:textId="77777777" w:rsidR="00C37CEF" w:rsidRPr="00A30C2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$200.00</w:t>
            </w:r>
          </w:p>
        </w:tc>
        <w:tc>
          <w:tcPr>
            <w:tcW w:w="5103" w:type="dxa"/>
          </w:tcPr>
          <w:p w14:paraId="6191E816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 day – refundable deposit required</w:t>
            </w:r>
          </w:p>
        </w:tc>
      </w:tr>
      <w:tr w:rsidR="00C37CEF" w:rsidRPr="00A30C2F" w14:paraId="06614F71" w14:textId="77777777" w:rsidTr="0038036D">
        <w:tc>
          <w:tcPr>
            <w:tcW w:w="4179" w:type="dxa"/>
          </w:tcPr>
          <w:p w14:paraId="4208EE6C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½ day Private Event </w:t>
            </w:r>
          </w:p>
        </w:tc>
        <w:tc>
          <w:tcPr>
            <w:tcW w:w="1508" w:type="dxa"/>
          </w:tcPr>
          <w:p w14:paraId="6BAF71A9" w14:textId="77777777" w:rsidR="00C37CEF" w:rsidRPr="00A30C2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$75.00</w:t>
            </w:r>
          </w:p>
        </w:tc>
        <w:tc>
          <w:tcPr>
            <w:tcW w:w="5103" w:type="dxa"/>
          </w:tcPr>
          <w:p w14:paraId="44A844B9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Start to finish within 6 hours – refundable deposit required</w:t>
            </w:r>
          </w:p>
        </w:tc>
      </w:tr>
      <w:tr w:rsidR="00C37CEF" w:rsidRPr="00A30C2F" w14:paraId="275CC9B8" w14:textId="77777777" w:rsidTr="0038036D">
        <w:tc>
          <w:tcPr>
            <w:tcW w:w="4179" w:type="dxa"/>
          </w:tcPr>
          <w:p w14:paraId="5E315A8C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Local Non-Profit Event: </w:t>
            </w:r>
            <w:r w:rsidRPr="00276367">
              <w:rPr>
                <w:rFonts w:ascii="Century Gothic" w:hAnsi="Century Gothic"/>
                <w:color w:val="EE0000"/>
              </w:rPr>
              <w:t>Requires written proof of non-profit status</w:t>
            </w:r>
          </w:p>
        </w:tc>
        <w:tc>
          <w:tcPr>
            <w:tcW w:w="1508" w:type="dxa"/>
          </w:tcPr>
          <w:p w14:paraId="266B850D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$25.00</w:t>
            </w:r>
          </w:p>
          <w:p w14:paraId="05DC158C" w14:textId="77777777" w:rsidR="00C37CEF" w:rsidRPr="00A30C2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$10.00</w:t>
            </w:r>
          </w:p>
        </w:tc>
        <w:tc>
          <w:tcPr>
            <w:tcW w:w="5103" w:type="dxa"/>
          </w:tcPr>
          <w:p w14:paraId="67335CD2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First 4 hours</w:t>
            </w:r>
          </w:p>
          <w:p w14:paraId="387CD0A3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Each additional hour after</w:t>
            </w:r>
          </w:p>
        </w:tc>
      </w:tr>
      <w:tr w:rsidR="00C37CEF" w:rsidRPr="00A30C2F" w14:paraId="3D6979E4" w14:textId="77777777" w:rsidTr="0038036D">
        <w:tc>
          <w:tcPr>
            <w:tcW w:w="4179" w:type="dxa"/>
          </w:tcPr>
          <w:p w14:paraId="2DB35CC7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Private Event Deposit </w:t>
            </w:r>
          </w:p>
          <w:p w14:paraId="54FB1C54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with alcohol on site </w:t>
            </w:r>
            <w:r w:rsidRPr="00877FF3">
              <w:rPr>
                <w:rFonts w:ascii="Century Gothic" w:hAnsi="Century Gothic"/>
                <w:color w:val="EE0000"/>
              </w:rPr>
              <w:t>***</w:t>
            </w:r>
          </w:p>
        </w:tc>
        <w:tc>
          <w:tcPr>
            <w:tcW w:w="1508" w:type="dxa"/>
          </w:tcPr>
          <w:p w14:paraId="407A9AC8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$400.00</w:t>
            </w:r>
          </w:p>
          <w:p w14:paraId="3A90C372" w14:textId="77777777" w:rsidR="00C37CEF" w:rsidRPr="00A30C2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refundable</w:t>
            </w:r>
          </w:p>
        </w:tc>
        <w:tc>
          <w:tcPr>
            <w:tcW w:w="5103" w:type="dxa"/>
            <w:vMerge w:val="restart"/>
          </w:tcPr>
          <w:p w14:paraId="5EA6CF9E" w14:textId="77777777" w:rsidR="00C37CEF" w:rsidRDefault="00C37CEF" w:rsidP="0038036D">
            <w:pPr>
              <w:rPr>
                <w:rFonts w:ascii="Century Gothic" w:hAnsi="Century Gothic"/>
                <w:color w:val="EE0000"/>
              </w:rPr>
            </w:pPr>
            <w:r>
              <w:rPr>
                <w:rFonts w:ascii="Century Gothic" w:hAnsi="Century Gothic"/>
                <w:color w:val="EE0000"/>
              </w:rPr>
              <w:t>***</w:t>
            </w:r>
            <w:r w:rsidRPr="00877FF3">
              <w:rPr>
                <w:rFonts w:ascii="Century Gothic" w:hAnsi="Century Gothic"/>
                <w:u w:val="single"/>
              </w:rPr>
              <w:t>Also requires a Banquet Permit</w:t>
            </w:r>
            <w:r w:rsidRPr="00877FF3">
              <w:rPr>
                <w:rFonts w:ascii="Century Gothic" w:hAnsi="Century Gothic"/>
              </w:rPr>
              <w:t xml:space="preserve"> </w:t>
            </w:r>
          </w:p>
          <w:p w14:paraId="4077CD1F" w14:textId="77777777" w:rsidR="00C37CEF" w:rsidRPr="00877FF3" w:rsidRDefault="00C37CEF" w:rsidP="0038036D">
            <w:pPr>
              <w:rPr>
                <w:rFonts w:ascii="Century Gothic" w:hAnsi="Century Gothic"/>
                <w:color w:val="EE0000"/>
                <w:sz w:val="10"/>
                <w:szCs w:val="10"/>
              </w:rPr>
            </w:pPr>
          </w:p>
          <w:p w14:paraId="4F04E73E" w14:textId="77777777" w:rsidR="00C37CEF" w:rsidRPr="00C75E7B" w:rsidRDefault="00C37CEF" w:rsidP="0038036D">
            <w:pPr>
              <w:jc w:val="center"/>
              <w:rPr>
                <w:rFonts w:ascii="Century Gothic" w:hAnsi="Century Gothic"/>
                <w:color w:val="215E99" w:themeColor="text2" w:themeTint="BF"/>
              </w:rPr>
            </w:pPr>
            <w:r w:rsidRPr="00C75E7B">
              <w:rPr>
                <w:rFonts w:ascii="Century Gothic" w:hAnsi="Century Gothic"/>
                <w:color w:val="215E99" w:themeColor="text2" w:themeTint="BF"/>
              </w:rPr>
              <w:t>All deposits are refundable after inspection; and will be available</w:t>
            </w:r>
          </w:p>
          <w:p w14:paraId="0A280C38" w14:textId="77777777" w:rsidR="00C37CEF" w:rsidRPr="00A30C2F" w:rsidRDefault="00C37CEF" w:rsidP="0038036D">
            <w:pPr>
              <w:jc w:val="center"/>
              <w:rPr>
                <w:rFonts w:ascii="Century Gothic" w:hAnsi="Century Gothic"/>
              </w:rPr>
            </w:pPr>
            <w:r w:rsidRPr="00C75E7B">
              <w:rPr>
                <w:rFonts w:ascii="Century Gothic" w:hAnsi="Century Gothic"/>
                <w:color w:val="215E99" w:themeColor="text2" w:themeTint="BF"/>
              </w:rPr>
              <w:t>within 10 working days of rental.</w:t>
            </w:r>
          </w:p>
        </w:tc>
      </w:tr>
      <w:tr w:rsidR="00C37CEF" w:rsidRPr="00A30C2F" w14:paraId="5D298008" w14:textId="77777777" w:rsidTr="0038036D">
        <w:tc>
          <w:tcPr>
            <w:tcW w:w="4179" w:type="dxa"/>
          </w:tcPr>
          <w:p w14:paraId="1275E67D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Private Event Deposit </w:t>
            </w:r>
          </w:p>
        </w:tc>
        <w:tc>
          <w:tcPr>
            <w:tcW w:w="1508" w:type="dxa"/>
          </w:tcPr>
          <w:p w14:paraId="501807E6" w14:textId="77777777" w:rsidR="00C37CEF" w:rsidRPr="00A30C2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$200.00</w:t>
            </w:r>
          </w:p>
        </w:tc>
        <w:tc>
          <w:tcPr>
            <w:tcW w:w="5103" w:type="dxa"/>
            <w:vMerge/>
          </w:tcPr>
          <w:p w14:paraId="44F3EF20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</w:p>
        </w:tc>
      </w:tr>
      <w:tr w:rsidR="00C37CEF" w:rsidRPr="00A30C2F" w14:paraId="6E7C811E" w14:textId="77777777" w:rsidTr="0038036D">
        <w:tc>
          <w:tcPr>
            <w:tcW w:w="4179" w:type="dxa"/>
          </w:tcPr>
          <w:p w14:paraId="1C2191D8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Non-Profit Deposit </w:t>
            </w:r>
          </w:p>
        </w:tc>
        <w:tc>
          <w:tcPr>
            <w:tcW w:w="1508" w:type="dxa"/>
          </w:tcPr>
          <w:p w14:paraId="4EE4C444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$100.00</w:t>
            </w:r>
          </w:p>
        </w:tc>
        <w:tc>
          <w:tcPr>
            <w:tcW w:w="5103" w:type="dxa"/>
            <w:vMerge/>
          </w:tcPr>
          <w:p w14:paraId="394A3268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</w:p>
        </w:tc>
      </w:tr>
      <w:tr w:rsidR="00C37CEF" w:rsidRPr="00A30C2F" w14:paraId="581002E2" w14:textId="77777777" w:rsidTr="0038036D">
        <w:tc>
          <w:tcPr>
            <w:tcW w:w="4179" w:type="dxa"/>
          </w:tcPr>
          <w:p w14:paraId="397244B9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Offsite Table Rental </w:t>
            </w:r>
          </w:p>
        </w:tc>
        <w:tc>
          <w:tcPr>
            <w:tcW w:w="1508" w:type="dxa"/>
          </w:tcPr>
          <w:p w14:paraId="6FC34B8A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$2.50</w:t>
            </w:r>
          </w:p>
        </w:tc>
        <w:tc>
          <w:tcPr>
            <w:tcW w:w="5103" w:type="dxa"/>
          </w:tcPr>
          <w:p w14:paraId="3235E146" w14:textId="77777777" w:rsidR="00C37CEF" w:rsidRPr="00A30C2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Per table with $50 refundable deposit</w:t>
            </w:r>
          </w:p>
        </w:tc>
      </w:tr>
      <w:tr w:rsidR="00C37CEF" w:rsidRPr="00A30C2F" w14:paraId="1EFC504C" w14:textId="77777777" w:rsidTr="0038036D">
        <w:tc>
          <w:tcPr>
            <w:tcW w:w="4179" w:type="dxa"/>
          </w:tcPr>
          <w:p w14:paraId="794B8ABD" w14:textId="77777777" w:rsidR="00C37CEF" w:rsidRDefault="00C37CEF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Offsite Chair Rental </w:t>
            </w:r>
          </w:p>
        </w:tc>
        <w:tc>
          <w:tcPr>
            <w:tcW w:w="1508" w:type="dxa"/>
          </w:tcPr>
          <w:p w14:paraId="6216716A" w14:textId="77777777" w:rsidR="00C37CEF" w:rsidRDefault="00C37CEF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$0.50</w:t>
            </w:r>
          </w:p>
        </w:tc>
        <w:tc>
          <w:tcPr>
            <w:tcW w:w="5103" w:type="dxa"/>
          </w:tcPr>
          <w:p w14:paraId="1209D9FC" w14:textId="259BA43A" w:rsidR="00C37CEF" w:rsidRDefault="00C37CEF" w:rsidP="00C37CE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Per chair with $50 refundable deposit </w:t>
            </w:r>
          </w:p>
        </w:tc>
      </w:tr>
      <w:tr w:rsidR="00A0042C" w:rsidRPr="00A30C2F" w14:paraId="1838AABC" w14:textId="77777777" w:rsidTr="00A0042C">
        <w:tc>
          <w:tcPr>
            <w:tcW w:w="10790" w:type="dxa"/>
            <w:gridSpan w:val="3"/>
            <w:shd w:val="clear" w:color="auto" w:fill="DAE9F7" w:themeFill="text2" w:themeFillTint="1A"/>
          </w:tcPr>
          <w:p w14:paraId="1303EA1A" w14:textId="5FDD334A" w:rsidR="00A0042C" w:rsidRDefault="00A0042C" w:rsidP="00C37CEF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Klickitat Prairie Park Rental </w:t>
            </w:r>
            <w:r w:rsidR="00660C13">
              <w:rPr>
                <w:rFonts w:ascii="Century Gothic" w:hAnsi="Century Gothic"/>
              </w:rPr>
              <w:t xml:space="preserve">                                                                          Ord</w:t>
            </w:r>
            <w:r w:rsidR="00C11711">
              <w:rPr>
                <w:rFonts w:ascii="Century Gothic" w:hAnsi="Century Gothic"/>
              </w:rPr>
              <w:t>ina</w:t>
            </w:r>
            <w:r w:rsidR="00660C13">
              <w:rPr>
                <w:rFonts w:ascii="Century Gothic" w:hAnsi="Century Gothic"/>
              </w:rPr>
              <w:t>nce</w:t>
            </w:r>
            <w:r w:rsidR="00C11711">
              <w:rPr>
                <w:rFonts w:ascii="Century Gothic" w:hAnsi="Century Gothic"/>
              </w:rPr>
              <w:t xml:space="preserve"> No 523</w:t>
            </w:r>
            <w:r w:rsidR="00660C13">
              <w:rPr>
                <w:rFonts w:ascii="Century Gothic" w:hAnsi="Century Gothic"/>
              </w:rPr>
              <w:t xml:space="preserve"> </w:t>
            </w:r>
          </w:p>
        </w:tc>
      </w:tr>
      <w:tr w:rsidR="00D87B7D" w:rsidRPr="00A30C2F" w14:paraId="6E2DFD9D" w14:textId="77777777" w:rsidTr="0038036D">
        <w:tc>
          <w:tcPr>
            <w:tcW w:w="4179" w:type="dxa"/>
            <w:vMerge w:val="restart"/>
          </w:tcPr>
          <w:p w14:paraId="34E79862" w14:textId="77777777" w:rsidR="00D87B7D" w:rsidRDefault="00D87B7D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Day Use – Small Group </w:t>
            </w:r>
          </w:p>
          <w:p w14:paraId="75AB72EE" w14:textId="77777777" w:rsidR="00D87B7D" w:rsidRDefault="00D87B7D" w:rsidP="0038036D">
            <w:pPr>
              <w:rPr>
                <w:rFonts w:ascii="Century Gothic" w:hAnsi="Century Gothic"/>
              </w:rPr>
            </w:pPr>
          </w:p>
          <w:p w14:paraId="4FF6280F" w14:textId="77777777" w:rsidR="00D87B7D" w:rsidRDefault="00D87B7D" w:rsidP="0038036D">
            <w:pPr>
              <w:rPr>
                <w:rFonts w:ascii="Century Gothic" w:hAnsi="Century Gothic"/>
              </w:rPr>
            </w:pPr>
          </w:p>
          <w:p w14:paraId="12CB453F" w14:textId="6A8AFDD8" w:rsidR="00D87B7D" w:rsidRDefault="00D87B7D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       *</w:t>
            </w:r>
            <w:r w:rsidR="002363E6">
              <w:rPr>
                <w:rFonts w:ascii="Century Gothic" w:hAnsi="Century Gothic"/>
              </w:rPr>
              <w:t>Under</w:t>
            </w:r>
            <w:r>
              <w:rPr>
                <w:rFonts w:ascii="Century Gothic" w:hAnsi="Century Gothic"/>
              </w:rPr>
              <w:t xml:space="preserve"> 50 people</w:t>
            </w:r>
          </w:p>
        </w:tc>
        <w:tc>
          <w:tcPr>
            <w:tcW w:w="1508" w:type="dxa"/>
          </w:tcPr>
          <w:p w14:paraId="1B2C3C69" w14:textId="32E66323" w:rsidR="00D87B7D" w:rsidRDefault="00D87B7D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$20.00</w:t>
            </w:r>
          </w:p>
        </w:tc>
        <w:tc>
          <w:tcPr>
            <w:tcW w:w="5103" w:type="dxa"/>
          </w:tcPr>
          <w:p w14:paraId="0B16364E" w14:textId="269974A8" w:rsidR="00D87B7D" w:rsidRDefault="00D87B7D" w:rsidP="00C37CEF">
            <w:pPr>
              <w:rPr>
                <w:rFonts w:ascii="Century Gothic" w:hAnsi="Century Gothic"/>
              </w:rPr>
            </w:pPr>
            <w:r w:rsidRPr="00660C13">
              <w:rPr>
                <w:rFonts w:ascii="Century Gothic" w:hAnsi="Century Gothic"/>
                <w:color w:val="0F4761" w:themeColor="accent1" w:themeShade="BF"/>
              </w:rPr>
              <w:t xml:space="preserve">Monday through Thursday </w:t>
            </w:r>
            <w:r>
              <w:rPr>
                <w:rFonts w:ascii="Century Gothic" w:hAnsi="Century Gothic"/>
              </w:rPr>
              <w:t xml:space="preserve">(excluding holidays) 3 picnic tables included.  </w:t>
            </w:r>
          </w:p>
        </w:tc>
      </w:tr>
      <w:tr w:rsidR="00D87B7D" w:rsidRPr="00A30C2F" w14:paraId="1B3FB447" w14:textId="77777777" w:rsidTr="0038036D">
        <w:tc>
          <w:tcPr>
            <w:tcW w:w="4179" w:type="dxa"/>
            <w:vMerge/>
          </w:tcPr>
          <w:p w14:paraId="281DFE6C" w14:textId="77777777" w:rsidR="00D87B7D" w:rsidRDefault="00D87B7D" w:rsidP="0038036D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21B64C01" w14:textId="5EC319CF" w:rsidR="00D87B7D" w:rsidRDefault="00D87B7D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$35.00</w:t>
            </w:r>
          </w:p>
        </w:tc>
        <w:tc>
          <w:tcPr>
            <w:tcW w:w="5103" w:type="dxa"/>
          </w:tcPr>
          <w:p w14:paraId="698E82E0" w14:textId="1F86AFA3" w:rsidR="00D87B7D" w:rsidRPr="00660C13" w:rsidRDefault="00D87B7D" w:rsidP="00C37CEF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  <w:color w:val="0F4761" w:themeColor="accent1" w:themeShade="BF"/>
              </w:rPr>
              <w:t>Friday through Sunday and all holidays</w:t>
            </w:r>
          </w:p>
        </w:tc>
      </w:tr>
      <w:tr w:rsidR="00D87B7D" w:rsidRPr="00A30C2F" w14:paraId="2635A8C7" w14:textId="77777777" w:rsidTr="0038036D">
        <w:tc>
          <w:tcPr>
            <w:tcW w:w="4179" w:type="dxa"/>
            <w:vMerge/>
          </w:tcPr>
          <w:p w14:paraId="43BE7B88" w14:textId="77777777" w:rsidR="00D87B7D" w:rsidRDefault="00D87B7D" w:rsidP="0038036D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7D95F029" w14:textId="40052B23" w:rsidR="00D87B7D" w:rsidRDefault="00D87B7D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$10.00</w:t>
            </w:r>
          </w:p>
        </w:tc>
        <w:tc>
          <w:tcPr>
            <w:tcW w:w="5103" w:type="dxa"/>
          </w:tcPr>
          <w:p w14:paraId="7C2B5A57" w14:textId="4947A527" w:rsidR="00D87B7D" w:rsidRDefault="00D87B7D" w:rsidP="00C37CEF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  <w:color w:val="0F4761" w:themeColor="accent1" w:themeShade="BF"/>
              </w:rPr>
              <w:t xml:space="preserve">Additional reserved picnic tables </w:t>
            </w:r>
          </w:p>
        </w:tc>
      </w:tr>
      <w:tr w:rsidR="00222F79" w:rsidRPr="00A30C2F" w14:paraId="6F2460B6" w14:textId="77777777" w:rsidTr="0038036D">
        <w:tc>
          <w:tcPr>
            <w:tcW w:w="4179" w:type="dxa"/>
          </w:tcPr>
          <w:p w14:paraId="5C5AEF1C" w14:textId="3307F845" w:rsidR="00222F79" w:rsidRDefault="00222F79" w:rsidP="0038036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Refundable </w:t>
            </w:r>
            <w:r w:rsidR="00CC3F03">
              <w:rPr>
                <w:rFonts w:ascii="Century Gothic" w:hAnsi="Century Gothic"/>
              </w:rPr>
              <w:t>Deposit</w:t>
            </w:r>
            <w:r>
              <w:rPr>
                <w:rFonts w:ascii="Century Gothic" w:hAnsi="Century Gothic"/>
              </w:rPr>
              <w:t xml:space="preserve"> </w:t>
            </w:r>
          </w:p>
        </w:tc>
        <w:tc>
          <w:tcPr>
            <w:tcW w:w="1508" w:type="dxa"/>
          </w:tcPr>
          <w:p w14:paraId="2793E0BC" w14:textId="2EC1717D" w:rsidR="00222F79" w:rsidRDefault="00CC3F03" w:rsidP="0038036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$50.00</w:t>
            </w:r>
          </w:p>
        </w:tc>
        <w:tc>
          <w:tcPr>
            <w:tcW w:w="5103" w:type="dxa"/>
          </w:tcPr>
          <w:p w14:paraId="6F2164C9" w14:textId="5732FD0C" w:rsidR="00222F79" w:rsidRDefault="00CC3F03" w:rsidP="00C37CEF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  <w:color w:val="0F4761" w:themeColor="accent1" w:themeShade="BF"/>
              </w:rPr>
              <w:t xml:space="preserve">Returned after event </w:t>
            </w:r>
          </w:p>
        </w:tc>
      </w:tr>
      <w:tr w:rsidR="00D87B7D" w:rsidRPr="00A30C2F" w14:paraId="3D7543D6" w14:textId="77777777" w:rsidTr="0038036D">
        <w:tc>
          <w:tcPr>
            <w:tcW w:w="4179" w:type="dxa"/>
            <w:vMerge w:val="restart"/>
          </w:tcPr>
          <w:p w14:paraId="5840E946" w14:textId="77777777" w:rsidR="00D87B7D" w:rsidRDefault="00D87B7D" w:rsidP="00D87B7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Day Use – Large Groups </w:t>
            </w:r>
          </w:p>
          <w:p w14:paraId="782CCC96" w14:textId="77777777" w:rsidR="00D87B7D" w:rsidRDefault="00D87B7D" w:rsidP="00D87B7D">
            <w:pPr>
              <w:rPr>
                <w:rFonts w:ascii="Century Gothic" w:hAnsi="Century Gothic"/>
              </w:rPr>
            </w:pPr>
          </w:p>
          <w:p w14:paraId="5E33CDB8" w14:textId="77777777" w:rsidR="00D87B7D" w:rsidRDefault="00D87B7D" w:rsidP="00D87B7D">
            <w:pPr>
              <w:rPr>
                <w:rFonts w:ascii="Century Gothic" w:hAnsi="Century Gothic"/>
              </w:rPr>
            </w:pPr>
          </w:p>
          <w:p w14:paraId="642890D1" w14:textId="14556EF8" w:rsidR="00D87B7D" w:rsidRDefault="00D87B7D" w:rsidP="00D87B7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                     *</w:t>
            </w:r>
            <w:r w:rsidR="002363E6">
              <w:rPr>
                <w:rFonts w:ascii="Century Gothic" w:hAnsi="Century Gothic"/>
              </w:rPr>
              <w:t>More</w:t>
            </w:r>
            <w:r>
              <w:rPr>
                <w:rFonts w:ascii="Century Gothic" w:hAnsi="Century Gothic"/>
              </w:rPr>
              <w:t xml:space="preserve"> than 50 people</w:t>
            </w:r>
          </w:p>
        </w:tc>
        <w:tc>
          <w:tcPr>
            <w:tcW w:w="1508" w:type="dxa"/>
          </w:tcPr>
          <w:p w14:paraId="0348880F" w14:textId="4C75133C" w:rsidR="00D87B7D" w:rsidRDefault="00D87B7D" w:rsidP="00D87B7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$50.00</w:t>
            </w:r>
          </w:p>
        </w:tc>
        <w:tc>
          <w:tcPr>
            <w:tcW w:w="5103" w:type="dxa"/>
          </w:tcPr>
          <w:p w14:paraId="10984AAB" w14:textId="0DBD4202" w:rsidR="00D87B7D" w:rsidRDefault="00D87B7D" w:rsidP="00D87B7D">
            <w:pPr>
              <w:rPr>
                <w:rFonts w:ascii="Century Gothic" w:hAnsi="Century Gothic"/>
                <w:color w:val="0F4761" w:themeColor="accent1" w:themeShade="BF"/>
              </w:rPr>
            </w:pPr>
            <w:r w:rsidRPr="00660C13">
              <w:rPr>
                <w:rFonts w:ascii="Century Gothic" w:hAnsi="Century Gothic"/>
                <w:color w:val="0F4761" w:themeColor="accent1" w:themeShade="BF"/>
              </w:rPr>
              <w:t xml:space="preserve">Monday through Thursday </w:t>
            </w:r>
            <w:r>
              <w:rPr>
                <w:rFonts w:ascii="Century Gothic" w:hAnsi="Century Gothic"/>
              </w:rPr>
              <w:t xml:space="preserve">(excluding holidays) 6 picnic tables included.  </w:t>
            </w:r>
          </w:p>
        </w:tc>
      </w:tr>
      <w:tr w:rsidR="00D87B7D" w:rsidRPr="00A30C2F" w14:paraId="53099E5A" w14:textId="77777777" w:rsidTr="0038036D">
        <w:tc>
          <w:tcPr>
            <w:tcW w:w="4179" w:type="dxa"/>
            <w:vMerge/>
          </w:tcPr>
          <w:p w14:paraId="6B6B7B65" w14:textId="77777777" w:rsidR="00D87B7D" w:rsidRDefault="00D87B7D" w:rsidP="00D87B7D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1569C9CE" w14:textId="5FC65B1E" w:rsidR="00D87B7D" w:rsidRDefault="00D87B7D" w:rsidP="00D87B7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$100.00</w:t>
            </w:r>
          </w:p>
        </w:tc>
        <w:tc>
          <w:tcPr>
            <w:tcW w:w="5103" w:type="dxa"/>
          </w:tcPr>
          <w:p w14:paraId="166F9DE9" w14:textId="099FCEF9" w:rsidR="00D87B7D" w:rsidRPr="00660C13" w:rsidRDefault="00D87B7D" w:rsidP="00D87B7D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  <w:color w:val="0F4761" w:themeColor="accent1" w:themeShade="BF"/>
              </w:rPr>
              <w:t>Friday through Sunday and all holidays</w:t>
            </w:r>
          </w:p>
        </w:tc>
      </w:tr>
      <w:tr w:rsidR="00D87B7D" w:rsidRPr="00A30C2F" w14:paraId="1B8EA46C" w14:textId="77777777" w:rsidTr="0038036D">
        <w:tc>
          <w:tcPr>
            <w:tcW w:w="4179" w:type="dxa"/>
            <w:vMerge/>
          </w:tcPr>
          <w:p w14:paraId="47B8E44F" w14:textId="77777777" w:rsidR="00D87B7D" w:rsidRDefault="00D87B7D" w:rsidP="00D87B7D">
            <w:pPr>
              <w:rPr>
                <w:rFonts w:ascii="Century Gothic" w:hAnsi="Century Gothic"/>
              </w:rPr>
            </w:pPr>
          </w:p>
        </w:tc>
        <w:tc>
          <w:tcPr>
            <w:tcW w:w="1508" w:type="dxa"/>
          </w:tcPr>
          <w:p w14:paraId="1B1B916E" w14:textId="60AB9061" w:rsidR="00D87B7D" w:rsidRDefault="00D87B7D" w:rsidP="00D87B7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$10.00</w:t>
            </w:r>
          </w:p>
        </w:tc>
        <w:tc>
          <w:tcPr>
            <w:tcW w:w="5103" w:type="dxa"/>
          </w:tcPr>
          <w:p w14:paraId="0BA6DD90" w14:textId="0E6FBCD5" w:rsidR="00D87B7D" w:rsidRDefault="00D87B7D" w:rsidP="00D87B7D">
            <w:pPr>
              <w:rPr>
                <w:rFonts w:ascii="Century Gothic" w:hAnsi="Century Gothic"/>
                <w:color w:val="0F4761" w:themeColor="accent1" w:themeShade="BF"/>
              </w:rPr>
            </w:pPr>
            <w:proofErr w:type="gramStart"/>
            <w:r w:rsidRPr="00D87B7D">
              <w:rPr>
                <w:rFonts w:ascii="Century Gothic" w:hAnsi="Century Gothic"/>
                <w:color w:val="0F4761" w:themeColor="accent1" w:themeShade="BF"/>
              </w:rPr>
              <w:t>Additional</w:t>
            </w:r>
            <w:proofErr w:type="gramEnd"/>
            <w:r w:rsidRPr="00D87B7D">
              <w:rPr>
                <w:rFonts w:ascii="Century Gothic" w:hAnsi="Century Gothic"/>
                <w:color w:val="0F4761" w:themeColor="accent1" w:themeShade="BF"/>
              </w:rPr>
              <w:t xml:space="preserve"> reserved picnic tables</w:t>
            </w:r>
          </w:p>
        </w:tc>
      </w:tr>
      <w:tr w:rsidR="00CC3F03" w:rsidRPr="00A30C2F" w14:paraId="4B61AAE7" w14:textId="77777777" w:rsidTr="0038036D">
        <w:tc>
          <w:tcPr>
            <w:tcW w:w="4179" w:type="dxa"/>
          </w:tcPr>
          <w:p w14:paraId="31357F39" w14:textId="347532B2" w:rsidR="00CC3F03" w:rsidRDefault="00CC3F03" w:rsidP="00CC3F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Refundable Deposit </w:t>
            </w:r>
          </w:p>
        </w:tc>
        <w:tc>
          <w:tcPr>
            <w:tcW w:w="1508" w:type="dxa"/>
          </w:tcPr>
          <w:p w14:paraId="6C5E6CCB" w14:textId="3359DB60" w:rsidR="00CC3F03" w:rsidRDefault="00CC3F03" w:rsidP="00CC3F0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$100.00</w:t>
            </w:r>
          </w:p>
        </w:tc>
        <w:tc>
          <w:tcPr>
            <w:tcW w:w="5103" w:type="dxa"/>
          </w:tcPr>
          <w:p w14:paraId="7D80A5B2" w14:textId="77777777" w:rsidR="00CC3F03" w:rsidRPr="00D87B7D" w:rsidRDefault="00CC3F03" w:rsidP="00CC3F03">
            <w:pPr>
              <w:rPr>
                <w:rFonts w:ascii="Century Gothic" w:hAnsi="Century Gothic"/>
                <w:color w:val="0F4761" w:themeColor="accent1" w:themeShade="BF"/>
              </w:rPr>
            </w:pPr>
          </w:p>
        </w:tc>
      </w:tr>
      <w:tr w:rsidR="00CC3F03" w:rsidRPr="00A30C2F" w14:paraId="0245AEF2" w14:textId="77777777" w:rsidTr="00623E74">
        <w:tc>
          <w:tcPr>
            <w:tcW w:w="10790" w:type="dxa"/>
            <w:gridSpan w:val="3"/>
            <w:shd w:val="clear" w:color="auto" w:fill="E8E8E8" w:themeFill="background2"/>
          </w:tcPr>
          <w:p w14:paraId="7844CBA7" w14:textId="5192BE0C" w:rsidR="00CC3F03" w:rsidRPr="00623E74" w:rsidRDefault="00CC3F03" w:rsidP="00CC3F03">
            <w:pPr>
              <w:pStyle w:val="NoSpacing"/>
              <w:rPr>
                <w:rFonts w:ascii="Century Gothic" w:hAnsi="Century Gothic"/>
              </w:rPr>
            </w:pPr>
            <w:r w:rsidRPr="00623E74">
              <w:rPr>
                <w:rFonts w:ascii="Century Gothic" w:hAnsi="Century Gothic"/>
              </w:rPr>
              <w:t xml:space="preserve">Use of a larger portion of the park but not the entire park, leaving room for others with use of the facilities. </w:t>
            </w:r>
          </w:p>
        </w:tc>
      </w:tr>
      <w:tr w:rsidR="00CC3F03" w:rsidRPr="00A30C2F" w14:paraId="7A228486" w14:textId="77777777" w:rsidTr="0038036D">
        <w:tc>
          <w:tcPr>
            <w:tcW w:w="4179" w:type="dxa"/>
          </w:tcPr>
          <w:p w14:paraId="17D2CE21" w14:textId="34777689" w:rsidR="00CC3F03" w:rsidRDefault="00CC3F03" w:rsidP="00CC3F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Day Use – Events </w:t>
            </w:r>
          </w:p>
        </w:tc>
        <w:tc>
          <w:tcPr>
            <w:tcW w:w="1508" w:type="dxa"/>
          </w:tcPr>
          <w:p w14:paraId="0D3A7B51" w14:textId="75D74FDB" w:rsidR="00CC3F03" w:rsidRDefault="00CC3F03" w:rsidP="00CC3F0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</w:t>
            </w:r>
            <w:r w:rsidR="002363E6">
              <w:rPr>
                <w:rFonts w:ascii="Century Gothic" w:hAnsi="Century Gothic"/>
              </w:rPr>
              <w:t>500</w:t>
            </w:r>
            <w:r>
              <w:rPr>
                <w:rFonts w:ascii="Century Gothic" w:hAnsi="Century Gothic"/>
              </w:rPr>
              <w:t>.00</w:t>
            </w:r>
          </w:p>
        </w:tc>
        <w:tc>
          <w:tcPr>
            <w:tcW w:w="5103" w:type="dxa"/>
          </w:tcPr>
          <w:p w14:paraId="1799962A" w14:textId="4F65733B" w:rsidR="00CC3F03" w:rsidRPr="00D87B7D" w:rsidRDefault="00CC3F03" w:rsidP="00CC3F03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  <w:color w:val="0F4761" w:themeColor="accent1" w:themeShade="BF"/>
              </w:rPr>
              <w:t xml:space="preserve">Fairs, Festivals, and other events that wish to use the entire park. </w:t>
            </w:r>
          </w:p>
        </w:tc>
      </w:tr>
      <w:tr w:rsidR="00CC3F03" w:rsidRPr="00A30C2F" w14:paraId="4C461D09" w14:textId="77777777" w:rsidTr="00CC3F03">
        <w:tc>
          <w:tcPr>
            <w:tcW w:w="10790" w:type="dxa"/>
            <w:gridSpan w:val="3"/>
            <w:shd w:val="clear" w:color="auto" w:fill="E8E8E8" w:themeFill="background2"/>
          </w:tcPr>
          <w:p w14:paraId="242F791D" w14:textId="0490D37F" w:rsidR="00CC3F03" w:rsidRPr="00222F79" w:rsidRDefault="00CC3F03" w:rsidP="00CC3F03">
            <w:pPr>
              <w:pStyle w:val="NoSpacing"/>
              <w:rPr>
                <w:rFonts w:ascii="Century Gothic" w:hAnsi="Century Gothic"/>
              </w:rPr>
            </w:pPr>
            <w:r w:rsidRPr="00222F79">
              <w:rPr>
                <w:rFonts w:ascii="Century Gothic" w:hAnsi="Century Gothic"/>
              </w:rPr>
              <w:t xml:space="preserve">This does not include the cost of water/sewer, electricity or restroom supplies used during the event. There would be an additional fee based on usage. </w:t>
            </w:r>
          </w:p>
        </w:tc>
      </w:tr>
      <w:tr w:rsidR="00CC3F03" w:rsidRPr="00A30C2F" w14:paraId="5B64D0E4" w14:textId="77777777" w:rsidTr="00CC3F03">
        <w:tc>
          <w:tcPr>
            <w:tcW w:w="10790" w:type="dxa"/>
            <w:gridSpan w:val="3"/>
            <w:shd w:val="clear" w:color="auto" w:fill="E8E8E8" w:themeFill="background2"/>
          </w:tcPr>
          <w:p w14:paraId="3A5B4B4E" w14:textId="05B26E4D" w:rsidR="00CC3F03" w:rsidRPr="00D87B7D" w:rsidRDefault="00CC3F03" w:rsidP="00CC3F03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</w:rPr>
              <w:t>The City</w:t>
            </w:r>
            <w:r w:rsidR="003E0D4D">
              <w:rPr>
                <w:rFonts w:ascii="Century Gothic" w:hAnsi="Century Gothic"/>
              </w:rPr>
              <w:t xml:space="preserve"> </w:t>
            </w:r>
            <w:r>
              <w:rPr>
                <w:rFonts w:ascii="Century Gothic" w:hAnsi="Century Gothic"/>
              </w:rPr>
              <w:t>require</w:t>
            </w:r>
            <w:r w:rsidR="003E0D4D">
              <w:rPr>
                <w:rFonts w:ascii="Century Gothic" w:hAnsi="Century Gothic"/>
              </w:rPr>
              <w:t>s</w:t>
            </w:r>
            <w:r>
              <w:rPr>
                <w:rFonts w:ascii="Century Gothic" w:hAnsi="Century Gothic"/>
              </w:rPr>
              <w:t xml:space="preserve"> all events to carry liability insurance in the amount of $</w:t>
            </w:r>
            <w:proofErr w:type="gramStart"/>
            <w:r>
              <w:rPr>
                <w:rFonts w:ascii="Century Gothic" w:hAnsi="Century Gothic"/>
              </w:rPr>
              <w:t>1,000,000.00</w:t>
            </w:r>
            <w:proofErr w:type="gramEnd"/>
            <w:r>
              <w:rPr>
                <w:rFonts w:ascii="Century Gothic" w:hAnsi="Century Gothic"/>
              </w:rPr>
              <w:t xml:space="preserve"> naming the City of Mossyrock as an additional insured. </w:t>
            </w:r>
          </w:p>
        </w:tc>
      </w:tr>
      <w:tr w:rsidR="00CC3F03" w:rsidRPr="00A30C2F" w14:paraId="06B3CCB4" w14:textId="77777777" w:rsidTr="00CC3F03">
        <w:tc>
          <w:tcPr>
            <w:tcW w:w="10790" w:type="dxa"/>
            <w:gridSpan w:val="3"/>
            <w:shd w:val="clear" w:color="auto" w:fill="E8E8E8" w:themeFill="background2"/>
          </w:tcPr>
          <w:p w14:paraId="52C26544" w14:textId="6A236AD4" w:rsidR="00CC3F03" w:rsidRDefault="00CC3F03" w:rsidP="00CC3F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Event insurance may be required for certain rentals.</w:t>
            </w:r>
          </w:p>
        </w:tc>
      </w:tr>
      <w:tr w:rsidR="00CC3F03" w:rsidRPr="00A30C2F" w14:paraId="75279278" w14:textId="77777777" w:rsidTr="0038036D">
        <w:tc>
          <w:tcPr>
            <w:tcW w:w="4179" w:type="dxa"/>
          </w:tcPr>
          <w:p w14:paraId="17A84FDC" w14:textId="356507E1" w:rsidR="00CC3F03" w:rsidRDefault="00CC3F03" w:rsidP="00CC3F03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Refundable Deposit </w:t>
            </w:r>
          </w:p>
        </w:tc>
        <w:tc>
          <w:tcPr>
            <w:tcW w:w="1508" w:type="dxa"/>
          </w:tcPr>
          <w:p w14:paraId="2F0C78C6" w14:textId="4B2A1624" w:rsidR="00CC3F03" w:rsidRDefault="00CC3F03" w:rsidP="00CC3F03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1000.00</w:t>
            </w:r>
          </w:p>
        </w:tc>
        <w:tc>
          <w:tcPr>
            <w:tcW w:w="5103" w:type="dxa"/>
          </w:tcPr>
          <w:p w14:paraId="0C821335" w14:textId="1EE248D6" w:rsidR="00CC3F03" w:rsidRPr="00D87B7D" w:rsidRDefault="00CC3F03" w:rsidP="00CC3F03">
            <w:pPr>
              <w:rPr>
                <w:rFonts w:ascii="Century Gothic" w:hAnsi="Century Gothic"/>
                <w:color w:val="0F4761" w:themeColor="accent1" w:themeShade="BF"/>
              </w:rPr>
            </w:pPr>
            <w:r>
              <w:rPr>
                <w:rFonts w:ascii="Century Gothic" w:hAnsi="Century Gothic"/>
                <w:color w:val="0F4761" w:themeColor="accent1" w:themeShade="BF"/>
              </w:rPr>
              <w:t>Determined by the City</w:t>
            </w:r>
            <w:r w:rsidR="008729DD">
              <w:rPr>
                <w:rFonts w:ascii="Century Gothic" w:hAnsi="Century Gothic"/>
                <w:color w:val="0F4761" w:themeColor="accent1" w:themeShade="BF"/>
              </w:rPr>
              <w:t xml:space="preserve"> and the event</w:t>
            </w:r>
          </w:p>
        </w:tc>
      </w:tr>
    </w:tbl>
    <w:p w14:paraId="7E8188B3" w14:textId="77777777" w:rsidR="00C37CEF" w:rsidRDefault="00C37CEF" w:rsidP="00C37CEF">
      <w:pPr>
        <w:pStyle w:val="NoSpacing"/>
      </w:pPr>
    </w:p>
    <w:p w14:paraId="28ED320C" w14:textId="77777777" w:rsidR="008729DD" w:rsidRDefault="008729DD" w:rsidP="00C37CEF">
      <w:pPr>
        <w:pStyle w:val="NoSpacing"/>
      </w:pPr>
    </w:p>
    <w:p w14:paraId="29C3CB1E" w14:textId="77777777" w:rsidR="008729DD" w:rsidRDefault="008729DD" w:rsidP="00C37CEF">
      <w:pPr>
        <w:pStyle w:val="NoSpacing"/>
      </w:pPr>
    </w:p>
    <w:p w14:paraId="4AC73CE4" w14:textId="77777777" w:rsidR="008729DD" w:rsidRDefault="008729DD" w:rsidP="00C37CEF">
      <w:pPr>
        <w:pStyle w:val="NoSpacing"/>
      </w:pPr>
    </w:p>
    <w:p w14:paraId="083F39C7" w14:textId="77777777" w:rsidR="008729DD" w:rsidRDefault="008729DD" w:rsidP="00C37CEF">
      <w:pPr>
        <w:pStyle w:val="NoSpacing"/>
      </w:pPr>
    </w:p>
    <w:p w14:paraId="78F65382" w14:textId="77777777" w:rsidR="008729DD" w:rsidRDefault="008729DD" w:rsidP="00C37CEF">
      <w:pPr>
        <w:pStyle w:val="NoSpacing"/>
      </w:pPr>
    </w:p>
    <w:p w14:paraId="0989AB55" w14:textId="77777777" w:rsidR="008729DD" w:rsidRDefault="008729DD" w:rsidP="00C37CEF">
      <w:pPr>
        <w:pStyle w:val="NoSpacing"/>
      </w:pPr>
    </w:p>
    <w:p w14:paraId="7053FBF6" w14:textId="77777777" w:rsidR="008729DD" w:rsidRDefault="008729DD" w:rsidP="00C37CEF">
      <w:pPr>
        <w:pStyle w:val="NoSpacing"/>
      </w:pPr>
    </w:p>
    <w:p w14:paraId="55C6AE5E" w14:textId="77777777" w:rsidR="008729DD" w:rsidRDefault="008729DD" w:rsidP="00C37CEF">
      <w:pPr>
        <w:pStyle w:val="NoSpacing"/>
      </w:pPr>
    </w:p>
    <w:p w14:paraId="4E5CFBE6" w14:textId="77777777" w:rsidR="008729DD" w:rsidRDefault="008729DD" w:rsidP="00C37CEF">
      <w:pPr>
        <w:pStyle w:val="NoSpacing"/>
      </w:pPr>
    </w:p>
    <w:p w14:paraId="73630BB2" w14:textId="77777777" w:rsidR="008729DD" w:rsidRDefault="008729DD" w:rsidP="00C37CEF">
      <w:pPr>
        <w:pStyle w:val="NoSpacing"/>
      </w:pPr>
    </w:p>
    <w:tbl>
      <w:tblPr>
        <w:tblStyle w:val="TableGrid"/>
        <w:tblpPr w:leftFromText="180" w:rightFromText="180" w:vertAnchor="text" w:horzAnchor="margin" w:tblpY="159"/>
        <w:tblW w:w="0" w:type="auto"/>
        <w:tblLook w:val="04A0" w:firstRow="1" w:lastRow="0" w:firstColumn="1" w:lastColumn="0" w:noHBand="0" w:noVBand="1"/>
      </w:tblPr>
      <w:tblGrid>
        <w:gridCol w:w="10790"/>
      </w:tblGrid>
      <w:tr w:rsidR="003E0D4D" w14:paraId="1E815A71" w14:textId="77777777" w:rsidTr="003E0D4D">
        <w:tc>
          <w:tcPr>
            <w:tcW w:w="10790" w:type="dxa"/>
          </w:tcPr>
          <w:p w14:paraId="7C795544" w14:textId="77777777" w:rsidR="003E0D4D" w:rsidRPr="00297CF3" w:rsidRDefault="003E0D4D" w:rsidP="003E0D4D">
            <w:pPr>
              <w:jc w:val="center"/>
              <w:rPr>
                <w:rFonts w:ascii="Century Gothic" w:hAnsi="Century Gothic"/>
                <w:sz w:val="40"/>
                <w:szCs w:val="40"/>
              </w:rPr>
            </w:pPr>
            <w:r w:rsidRPr="00297CF3">
              <w:rPr>
                <w:rFonts w:ascii="Century Gothic" w:hAnsi="Century Gothic"/>
                <w:sz w:val="40"/>
                <w:szCs w:val="40"/>
              </w:rPr>
              <w:t>City of Mossyrock</w:t>
            </w:r>
          </w:p>
          <w:p w14:paraId="55C916ED" w14:textId="77777777" w:rsidR="003E0D4D" w:rsidRDefault="003E0D4D" w:rsidP="003E0D4D">
            <w:pPr>
              <w:pStyle w:val="NoSpacing"/>
              <w:jc w:val="center"/>
            </w:pPr>
            <w:r w:rsidRPr="00297CF3">
              <w:rPr>
                <w:rFonts w:ascii="Century Gothic" w:hAnsi="Century Gothic"/>
                <w:sz w:val="28"/>
                <w:szCs w:val="28"/>
              </w:rPr>
              <w:t>LAND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USE </w:t>
            </w:r>
            <w:r w:rsidRPr="00297CF3">
              <w:rPr>
                <w:rFonts w:ascii="Century Gothic" w:hAnsi="Century Gothic"/>
                <w:sz w:val="28"/>
                <w:szCs w:val="28"/>
              </w:rPr>
              <w:t>/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297CF3">
              <w:rPr>
                <w:rFonts w:ascii="Century Gothic" w:hAnsi="Century Gothic"/>
                <w:sz w:val="28"/>
                <w:szCs w:val="28"/>
              </w:rPr>
              <w:t>BUILDING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297CF3">
              <w:rPr>
                <w:rFonts w:ascii="Century Gothic" w:hAnsi="Century Gothic"/>
                <w:sz w:val="28"/>
                <w:szCs w:val="28"/>
              </w:rPr>
              <w:t>/</w:t>
            </w:r>
            <w:r>
              <w:rPr>
                <w:rFonts w:ascii="Century Gothic" w:hAnsi="Century Gothic"/>
                <w:sz w:val="28"/>
                <w:szCs w:val="28"/>
              </w:rPr>
              <w:t xml:space="preserve"> </w:t>
            </w:r>
            <w:r w:rsidRPr="00297CF3">
              <w:rPr>
                <w:rFonts w:ascii="Century Gothic" w:hAnsi="Century Gothic"/>
                <w:sz w:val="28"/>
                <w:szCs w:val="28"/>
              </w:rPr>
              <w:t>SUBDIVISION FEE SCHEDULE</w:t>
            </w:r>
          </w:p>
        </w:tc>
      </w:tr>
    </w:tbl>
    <w:p w14:paraId="47CEA328" w14:textId="77777777" w:rsidR="008729DD" w:rsidRDefault="008729DD" w:rsidP="00C37CEF">
      <w:pPr>
        <w:pStyle w:val="NoSpacing"/>
      </w:pPr>
    </w:p>
    <w:p w14:paraId="32CC228A" w14:textId="77777777" w:rsidR="008729DD" w:rsidRDefault="008729DD" w:rsidP="00C37CEF">
      <w:pPr>
        <w:pStyle w:val="NoSpacing"/>
      </w:pPr>
    </w:p>
    <w:tbl>
      <w:tblPr>
        <w:tblStyle w:val="TableGrid"/>
        <w:tblpPr w:leftFromText="180" w:rightFromText="180" w:vertAnchor="text" w:horzAnchor="margin" w:tblpY="1"/>
        <w:tblW w:w="0" w:type="auto"/>
        <w:tblLook w:val="04A0" w:firstRow="1" w:lastRow="0" w:firstColumn="1" w:lastColumn="0" w:noHBand="0" w:noVBand="1"/>
      </w:tblPr>
      <w:tblGrid>
        <w:gridCol w:w="4675"/>
        <w:gridCol w:w="1530"/>
        <w:gridCol w:w="4585"/>
      </w:tblGrid>
      <w:tr w:rsidR="003E0D4D" w:rsidRPr="00A30C2F" w14:paraId="33652E0F" w14:textId="77777777" w:rsidTr="003E0D4D">
        <w:tc>
          <w:tcPr>
            <w:tcW w:w="4675" w:type="dxa"/>
            <w:shd w:val="clear" w:color="auto" w:fill="DAE9F7" w:themeFill="text2" w:themeFillTint="1A"/>
          </w:tcPr>
          <w:p w14:paraId="3E774AE3" w14:textId="77777777" w:rsidR="003E0D4D" w:rsidRPr="008D1610" w:rsidRDefault="003E0D4D" w:rsidP="003E0D4D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8D1610">
              <w:rPr>
                <w:rFonts w:ascii="Century Gothic" w:hAnsi="Century Gothic"/>
                <w:b/>
                <w:bCs/>
              </w:rPr>
              <w:t xml:space="preserve">APPLICATIONS, PERMIT OR REQUEST TYPE </w:t>
            </w:r>
          </w:p>
        </w:tc>
        <w:tc>
          <w:tcPr>
            <w:tcW w:w="1530" w:type="dxa"/>
            <w:shd w:val="clear" w:color="auto" w:fill="DAE9F7" w:themeFill="text2" w:themeFillTint="1A"/>
          </w:tcPr>
          <w:p w14:paraId="0180C734" w14:textId="77777777" w:rsidR="003E0D4D" w:rsidRPr="008D1610" w:rsidRDefault="003E0D4D" w:rsidP="003E0D4D">
            <w:pPr>
              <w:pStyle w:val="NoSpacing"/>
              <w:jc w:val="center"/>
              <w:rPr>
                <w:rFonts w:ascii="Century Gothic" w:hAnsi="Century Gothic"/>
                <w:b/>
                <w:bCs/>
              </w:rPr>
            </w:pPr>
            <w:r w:rsidRPr="008D1610">
              <w:rPr>
                <w:rFonts w:ascii="Century Gothic" w:hAnsi="Century Gothic"/>
                <w:b/>
                <w:bCs/>
                <w:sz w:val="40"/>
                <w:szCs w:val="40"/>
              </w:rPr>
              <w:t>FEE</w:t>
            </w:r>
          </w:p>
        </w:tc>
        <w:tc>
          <w:tcPr>
            <w:tcW w:w="4585" w:type="dxa"/>
            <w:shd w:val="clear" w:color="auto" w:fill="DAE9F7" w:themeFill="text2" w:themeFillTint="1A"/>
          </w:tcPr>
          <w:p w14:paraId="4466B61C" w14:textId="77777777" w:rsidR="003E0D4D" w:rsidRPr="008D1610" w:rsidRDefault="003E0D4D" w:rsidP="003E0D4D">
            <w:pPr>
              <w:pStyle w:val="NoSpacing"/>
              <w:rPr>
                <w:rFonts w:ascii="Century Gothic" w:hAnsi="Century Gothic"/>
                <w:b/>
                <w:bCs/>
              </w:rPr>
            </w:pPr>
            <w:r w:rsidRPr="008D1610">
              <w:rPr>
                <w:rFonts w:ascii="Century Gothic" w:hAnsi="Century Gothic"/>
                <w:b/>
                <w:bCs/>
              </w:rPr>
              <w:t>SPECIAL CONDITIONS / NOTES:</w:t>
            </w:r>
          </w:p>
        </w:tc>
      </w:tr>
      <w:tr w:rsidR="003E0D4D" w:rsidRPr="00A30C2F" w14:paraId="323C2D19" w14:textId="77777777" w:rsidTr="003E0D4D">
        <w:tc>
          <w:tcPr>
            <w:tcW w:w="4675" w:type="dxa"/>
          </w:tcPr>
          <w:p w14:paraId="4BA4CB3E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Annexation Request and Hearing</w:t>
            </w:r>
          </w:p>
        </w:tc>
        <w:tc>
          <w:tcPr>
            <w:tcW w:w="1530" w:type="dxa"/>
          </w:tcPr>
          <w:p w14:paraId="0C15E28B" w14:textId="77777777" w:rsidR="003E0D4D" w:rsidRPr="00A30C2F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$200.00</w:t>
            </w:r>
          </w:p>
        </w:tc>
        <w:tc>
          <w:tcPr>
            <w:tcW w:w="4585" w:type="dxa"/>
          </w:tcPr>
          <w:p w14:paraId="3EA099E1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141E8AA2" w14:textId="77777777" w:rsidTr="003E0D4D">
        <w:tc>
          <w:tcPr>
            <w:tcW w:w="4675" w:type="dxa"/>
          </w:tcPr>
          <w:p w14:paraId="499AE230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Boundary Line Adjustment</w:t>
            </w:r>
          </w:p>
        </w:tc>
        <w:tc>
          <w:tcPr>
            <w:tcW w:w="1530" w:type="dxa"/>
          </w:tcPr>
          <w:p w14:paraId="55E41790" w14:textId="77777777" w:rsidR="003E0D4D" w:rsidRPr="00A30C2F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$200.00</w:t>
            </w:r>
          </w:p>
        </w:tc>
        <w:tc>
          <w:tcPr>
            <w:tcW w:w="4585" w:type="dxa"/>
          </w:tcPr>
          <w:p w14:paraId="2A68DE22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6371FFE9" w14:textId="77777777" w:rsidTr="003E0D4D">
        <w:tc>
          <w:tcPr>
            <w:tcW w:w="4675" w:type="dxa"/>
          </w:tcPr>
          <w:p w14:paraId="72B918E1" w14:textId="77777777" w:rsidR="003E0D4D" w:rsidRPr="00ED42BE" w:rsidRDefault="003E0D4D" w:rsidP="003E0D4D">
            <w:pPr>
              <w:rPr>
                <w:rFonts w:ascii="Century Gothic" w:hAnsi="Century Gothic"/>
                <w:color w:val="EE0000"/>
              </w:rPr>
            </w:pPr>
            <w:r w:rsidRPr="009C3A07">
              <w:rPr>
                <w:rFonts w:ascii="Century Gothic" w:hAnsi="Century Gothic"/>
                <w:color w:val="000000" w:themeColor="text1"/>
              </w:rPr>
              <w:t xml:space="preserve">RV Permit </w:t>
            </w:r>
          </w:p>
        </w:tc>
        <w:tc>
          <w:tcPr>
            <w:tcW w:w="1530" w:type="dxa"/>
          </w:tcPr>
          <w:p w14:paraId="41FC5A23" w14:textId="77777777" w:rsidR="003E0D4D" w:rsidRPr="00ED42BE" w:rsidRDefault="003E0D4D" w:rsidP="003E0D4D">
            <w:pPr>
              <w:jc w:val="right"/>
              <w:rPr>
                <w:rFonts w:ascii="Century Gothic" w:hAnsi="Century Gothic"/>
                <w:color w:val="EE0000"/>
              </w:rPr>
            </w:pPr>
          </w:p>
        </w:tc>
        <w:tc>
          <w:tcPr>
            <w:tcW w:w="4585" w:type="dxa"/>
          </w:tcPr>
          <w:p w14:paraId="091AC7DC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040C59D6" w14:textId="77777777" w:rsidTr="003E0D4D">
        <w:tc>
          <w:tcPr>
            <w:tcW w:w="4675" w:type="dxa"/>
          </w:tcPr>
          <w:p w14:paraId="2773884E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Passthrough Agreement </w:t>
            </w:r>
          </w:p>
        </w:tc>
        <w:tc>
          <w:tcPr>
            <w:tcW w:w="1530" w:type="dxa"/>
          </w:tcPr>
          <w:p w14:paraId="1640D914" w14:textId="77777777" w:rsidR="003E0D4D" w:rsidRPr="00A30C2F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500.00</w:t>
            </w:r>
          </w:p>
        </w:tc>
        <w:tc>
          <w:tcPr>
            <w:tcW w:w="4585" w:type="dxa"/>
          </w:tcPr>
          <w:p w14:paraId="50D48558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Plus, actual consulting cost accrued by the City of Mossyrock. </w:t>
            </w:r>
            <w:r w:rsidRPr="003E0D4D">
              <w:rPr>
                <w:rFonts w:ascii="Century Gothic" w:hAnsi="Century Gothic"/>
                <w:b/>
                <w:bCs/>
              </w:rPr>
              <w:t>6.04.040 C</w:t>
            </w:r>
          </w:p>
        </w:tc>
      </w:tr>
      <w:tr w:rsidR="003E0D4D" w:rsidRPr="00A30C2F" w14:paraId="54704BD2" w14:textId="77777777" w:rsidTr="003E0D4D">
        <w:tc>
          <w:tcPr>
            <w:tcW w:w="10790" w:type="dxa"/>
            <w:gridSpan w:val="3"/>
            <w:shd w:val="clear" w:color="auto" w:fill="DAE9F7" w:themeFill="text2" w:themeFillTint="1A"/>
          </w:tcPr>
          <w:p w14:paraId="68DF2A8D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SITE PLAN and BUILDING PERMIT REVIEW</w:t>
            </w:r>
          </w:p>
        </w:tc>
      </w:tr>
      <w:tr w:rsidR="003E0D4D" w:rsidRPr="00A30C2F" w14:paraId="7C531431" w14:textId="77777777" w:rsidTr="003E0D4D">
        <w:tc>
          <w:tcPr>
            <w:tcW w:w="4675" w:type="dxa"/>
          </w:tcPr>
          <w:p w14:paraId="7319A701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/ Pre-Building Application (under $5000)</w:t>
            </w:r>
          </w:p>
        </w:tc>
        <w:tc>
          <w:tcPr>
            <w:tcW w:w="1530" w:type="dxa"/>
          </w:tcPr>
          <w:p w14:paraId="3A28CAE6" w14:textId="77777777" w:rsidR="003E0D4D" w:rsidRPr="00A30C2F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$50.00</w:t>
            </w:r>
          </w:p>
        </w:tc>
        <w:tc>
          <w:tcPr>
            <w:tcW w:w="4585" w:type="dxa"/>
          </w:tcPr>
          <w:p w14:paraId="49FCA502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2546715D" w14:textId="77777777" w:rsidTr="003E0D4D">
        <w:tc>
          <w:tcPr>
            <w:tcW w:w="4675" w:type="dxa"/>
          </w:tcPr>
          <w:p w14:paraId="1A3A8D2C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/ Pre-Building Application (between $5001-$50,000)</w:t>
            </w:r>
          </w:p>
        </w:tc>
        <w:tc>
          <w:tcPr>
            <w:tcW w:w="1530" w:type="dxa"/>
          </w:tcPr>
          <w:p w14:paraId="53467DB7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$100.00</w:t>
            </w:r>
          </w:p>
        </w:tc>
        <w:tc>
          <w:tcPr>
            <w:tcW w:w="4585" w:type="dxa"/>
          </w:tcPr>
          <w:p w14:paraId="5251C02D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2D5849DF" w14:textId="77777777" w:rsidTr="003E0D4D">
        <w:tc>
          <w:tcPr>
            <w:tcW w:w="4675" w:type="dxa"/>
          </w:tcPr>
          <w:p w14:paraId="1A77CFA9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Building / Pre-Building Application (over $50,000)</w:t>
            </w:r>
          </w:p>
        </w:tc>
        <w:tc>
          <w:tcPr>
            <w:tcW w:w="1530" w:type="dxa"/>
          </w:tcPr>
          <w:p w14:paraId="016635D4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$150.00</w:t>
            </w:r>
          </w:p>
        </w:tc>
        <w:tc>
          <w:tcPr>
            <w:tcW w:w="4585" w:type="dxa"/>
          </w:tcPr>
          <w:p w14:paraId="492BB8AB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24EA45B5" w14:textId="77777777" w:rsidTr="003E0D4D">
        <w:tc>
          <w:tcPr>
            <w:tcW w:w="4675" w:type="dxa"/>
          </w:tcPr>
          <w:p w14:paraId="2F16B579" w14:textId="77777777" w:rsidR="003E0D4D" w:rsidRPr="009C3A07" w:rsidRDefault="003E0D4D" w:rsidP="003E0D4D">
            <w:pPr>
              <w:rPr>
                <w:rFonts w:ascii="Century Gothic" w:hAnsi="Century Gothic"/>
                <w:color w:val="000000" w:themeColor="text1"/>
              </w:rPr>
            </w:pPr>
            <w:r w:rsidRPr="009C3A07">
              <w:rPr>
                <w:rFonts w:ascii="Century Gothic" w:hAnsi="Century Gothic"/>
                <w:color w:val="000000" w:themeColor="text1"/>
              </w:rPr>
              <w:t xml:space="preserve">Manufacture Home Placement </w:t>
            </w:r>
          </w:p>
        </w:tc>
        <w:tc>
          <w:tcPr>
            <w:tcW w:w="1530" w:type="dxa"/>
          </w:tcPr>
          <w:p w14:paraId="153CA50C" w14:textId="77777777" w:rsidR="003E0D4D" w:rsidRPr="009C3A07" w:rsidRDefault="003E0D4D" w:rsidP="003E0D4D">
            <w:pPr>
              <w:jc w:val="right"/>
              <w:rPr>
                <w:rFonts w:ascii="Century Gothic" w:hAnsi="Century Gothic"/>
                <w:color w:val="000000" w:themeColor="text1"/>
              </w:rPr>
            </w:pPr>
            <w:r w:rsidRPr="009C3A07">
              <w:rPr>
                <w:rFonts w:ascii="Century Gothic" w:hAnsi="Century Gothic"/>
                <w:color w:val="000000" w:themeColor="text1"/>
              </w:rPr>
              <w:t>$100.00</w:t>
            </w:r>
          </w:p>
        </w:tc>
        <w:tc>
          <w:tcPr>
            <w:tcW w:w="4585" w:type="dxa"/>
          </w:tcPr>
          <w:p w14:paraId="529478C7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55714734" w14:textId="77777777" w:rsidTr="003E0D4D">
        <w:tc>
          <w:tcPr>
            <w:tcW w:w="4675" w:type="dxa"/>
          </w:tcPr>
          <w:p w14:paraId="4A80FB4F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Fence Permit</w:t>
            </w:r>
          </w:p>
        </w:tc>
        <w:tc>
          <w:tcPr>
            <w:tcW w:w="1530" w:type="dxa"/>
          </w:tcPr>
          <w:p w14:paraId="5135D546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$50.00</w:t>
            </w:r>
          </w:p>
        </w:tc>
        <w:tc>
          <w:tcPr>
            <w:tcW w:w="4585" w:type="dxa"/>
          </w:tcPr>
          <w:p w14:paraId="1943B486" w14:textId="77777777" w:rsidR="003E0D4D" w:rsidRPr="00A30C2F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fences over 5 feet require permit</w:t>
            </w:r>
          </w:p>
        </w:tc>
      </w:tr>
      <w:tr w:rsidR="003E0D4D" w:rsidRPr="00A30C2F" w14:paraId="1C52E74E" w14:textId="77777777" w:rsidTr="003E0D4D">
        <w:tc>
          <w:tcPr>
            <w:tcW w:w="4675" w:type="dxa"/>
          </w:tcPr>
          <w:p w14:paraId="75C57D83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Comprehensive Plan Amendment </w:t>
            </w:r>
          </w:p>
        </w:tc>
        <w:tc>
          <w:tcPr>
            <w:tcW w:w="1530" w:type="dxa"/>
          </w:tcPr>
          <w:p w14:paraId="346D12CF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$300.00</w:t>
            </w:r>
          </w:p>
        </w:tc>
        <w:tc>
          <w:tcPr>
            <w:tcW w:w="4585" w:type="dxa"/>
          </w:tcPr>
          <w:p w14:paraId="577771BB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452DDC69" w14:textId="77777777" w:rsidTr="003E0D4D">
        <w:tc>
          <w:tcPr>
            <w:tcW w:w="4675" w:type="dxa"/>
          </w:tcPr>
          <w:p w14:paraId="3380630B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Conditional Use</w:t>
            </w:r>
          </w:p>
        </w:tc>
        <w:tc>
          <w:tcPr>
            <w:tcW w:w="1530" w:type="dxa"/>
          </w:tcPr>
          <w:p w14:paraId="5F647051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$300.00</w:t>
            </w:r>
          </w:p>
        </w:tc>
        <w:tc>
          <w:tcPr>
            <w:tcW w:w="4585" w:type="dxa"/>
          </w:tcPr>
          <w:p w14:paraId="2B35ACAB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0E5135B6" w14:textId="77777777" w:rsidTr="003E0D4D">
        <w:tc>
          <w:tcPr>
            <w:tcW w:w="4675" w:type="dxa"/>
          </w:tcPr>
          <w:p w14:paraId="0B6D7C25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Permit to work in Right of Way </w:t>
            </w:r>
          </w:p>
        </w:tc>
        <w:tc>
          <w:tcPr>
            <w:tcW w:w="1530" w:type="dxa"/>
          </w:tcPr>
          <w:p w14:paraId="02403C4F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$150.00</w:t>
            </w:r>
          </w:p>
        </w:tc>
        <w:tc>
          <w:tcPr>
            <w:tcW w:w="4585" w:type="dxa"/>
          </w:tcPr>
          <w:p w14:paraId="75566442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08126988" w14:textId="77777777" w:rsidTr="003E0D4D">
        <w:tc>
          <w:tcPr>
            <w:tcW w:w="4675" w:type="dxa"/>
          </w:tcPr>
          <w:p w14:paraId="5C8649BA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Secondary Use</w:t>
            </w:r>
          </w:p>
        </w:tc>
        <w:tc>
          <w:tcPr>
            <w:tcW w:w="1530" w:type="dxa"/>
          </w:tcPr>
          <w:p w14:paraId="26C750C5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$50.00</w:t>
            </w:r>
          </w:p>
        </w:tc>
        <w:tc>
          <w:tcPr>
            <w:tcW w:w="4585" w:type="dxa"/>
          </w:tcPr>
          <w:p w14:paraId="47725422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3B665658" w14:textId="77777777" w:rsidTr="003E0D4D">
        <w:tc>
          <w:tcPr>
            <w:tcW w:w="4675" w:type="dxa"/>
          </w:tcPr>
          <w:p w14:paraId="45673D54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Subdivision </w:t>
            </w:r>
          </w:p>
        </w:tc>
        <w:tc>
          <w:tcPr>
            <w:tcW w:w="1530" w:type="dxa"/>
          </w:tcPr>
          <w:p w14:paraId="24A89ED4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$300.00</w:t>
            </w:r>
          </w:p>
        </w:tc>
        <w:tc>
          <w:tcPr>
            <w:tcW w:w="4585" w:type="dxa"/>
          </w:tcPr>
          <w:p w14:paraId="73E1E049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0CAE5DD1" w14:textId="77777777" w:rsidTr="003E0D4D">
        <w:tc>
          <w:tcPr>
            <w:tcW w:w="4675" w:type="dxa"/>
          </w:tcPr>
          <w:p w14:paraId="600B3154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Short Plat </w:t>
            </w:r>
          </w:p>
        </w:tc>
        <w:tc>
          <w:tcPr>
            <w:tcW w:w="1530" w:type="dxa"/>
          </w:tcPr>
          <w:p w14:paraId="287048AC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$200.00</w:t>
            </w:r>
          </w:p>
        </w:tc>
        <w:tc>
          <w:tcPr>
            <w:tcW w:w="4585" w:type="dxa"/>
          </w:tcPr>
          <w:p w14:paraId="76A0AA33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4 or less lots/tracks/parcels </w:t>
            </w:r>
          </w:p>
        </w:tc>
      </w:tr>
      <w:tr w:rsidR="003E0D4D" w:rsidRPr="00A30C2F" w14:paraId="4E274D74" w14:textId="77777777" w:rsidTr="003E0D4D">
        <w:tc>
          <w:tcPr>
            <w:tcW w:w="4675" w:type="dxa"/>
          </w:tcPr>
          <w:p w14:paraId="1851D4FF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Plats over five</w:t>
            </w:r>
          </w:p>
        </w:tc>
        <w:tc>
          <w:tcPr>
            <w:tcW w:w="1530" w:type="dxa"/>
          </w:tcPr>
          <w:p w14:paraId="16650BB6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$50.00 </w:t>
            </w:r>
          </w:p>
        </w:tc>
        <w:tc>
          <w:tcPr>
            <w:tcW w:w="4585" w:type="dxa"/>
          </w:tcPr>
          <w:p w14:paraId="3D7F0D20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Each additional lot, over 5   </w:t>
            </w:r>
          </w:p>
        </w:tc>
      </w:tr>
      <w:tr w:rsidR="003E0D4D" w:rsidRPr="00A30C2F" w14:paraId="173B5617" w14:textId="77777777" w:rsidTr="003E0D4D">
        <w:tc>
          <w:tcPr>
            <w:tcW w:w="4675" w:type="dxa"/>
          </w:tcPr>
          <w:p w14:paraId="54D34A42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Variance Request </w:t>
            </w:r>
          </w:p>
        </w:tc>
        <w:tc>
          <w:tcPr>
            <w:tcW w:w="1530" w:type="dxa"/>
          </w:tcPr>
          <w:p w14:paraId="48D4AE20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$200.00</w:t>
            </w:r>
          </w:p>
        </w:tc>
        <w:tc>
          <w:tcPr>
            <w:tcW w:w="4585" w:type="dxa"/>
          </w:tcPr>
          <w:p w14:paraId="2228EDE6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7280D127" w14:textId="77777777" w:rsidTr="003E0D4D">
        <w:tc>
          <w:tcPr>
            <w:tcW w:w="4675" w:type="dxa"/>
          </w:tcPr>
          <w:p w14:paraId="5A627969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Right of Way Vacation </w:t>
            </w:r>
          </w:p>
        </w:tc>
        <w:tc>
          <w:tcPr>
            <w:tcW w:w="1530" w:type="dxa"/>
          </w:tcPr>
          <w:p w14:paraId="0ED88ECF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$150.00</w:t>
            </w:r>
          </w:p>
        </w:tc>
        <w:tc>
          <w:tcPr>
            <w:tcW w:w="4585" w:type="dxa"/>
          </w:tcPr>
          <w:p w14:paraId="24EB50A0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083A0CA0" w14:textId="77777777" w:rsidTr="003E0D4D">
        <w:tc>
          <w:tcPr>
            <w:tcW w:w="4675" w:type="dxa"/>
          </w:tcPr>
          <w:p w14:paraId="52E4CCDD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SEPA Checklist (without public notice)</w:t>
            </w:r>
          </w:p>
        </w:tc>
        <w:tc>
          <w:tcPr>
            <w:tcW w:w="1530" w:type="dxa"/>
          </w:tcPr>
          <w:p w14:paraId="2E941254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$355.00</w:t>
            </w:r>
          </w:p>
        </w:tc>
        <w:tc>
          <w:tcPr>
            <w:tcW w:w="4585" w:type="dxa"/>
          </w:tcPr>
          <w:p w14:paraId="018FE468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  <w:tr w:rsidR="003E0D4D" w:rsidRPr="00A30C2F" w14:paraId="128AE9D2" w14:textId="77777777" w:rsidTr="003E0D4D">
        <w:tc>
          <w:tcPr>
            <w:tcW w:w="4675" w:type="dxa"/>
          </w:tcPr>
          <w:p w14:paraId="36031B5C" w14:textId="77777777" w:rsidR="003E0D4D" w:rsidRDefault="003E0D4D" w:rsidP="003E0D4D">
            <w:pPr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SEPA Checklist (with public notice)</w:t>
            </w:r>
          </w:p>
        </w:tc>
        <w:tc>
          <w:tcPr>
            <w:tcW w:w="1530" w:type="dxa"/>
          </w:tcPr>
          <w:p w14:paraId="303D7778" w14:textId="77777777" w:rsidR="003E0D4D" w:rsidRDefault="003E0D4D" w:rsidP="003E0D4D">
            <w:pPr>
              <w:jc w:val="righ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>$605.00</w:t>
            </w:r>
          </w:p>
        </w:tc>
        <w:tc>
          <w:tcPr>
            <w:tcW w:w="4585" w:type="dxa"/>
          </w:tcPr>
          <w:p w14:paraId="411D0D10" w14:textId="77777777" w:rsidR="003E0D4D" w:rsidRDefault="003E0D4D" w:rsidP="003E0D4D">
            <w:pPr>
              <w:rPr>
                <w:rFonts w:ascii="Century Gothic" w:hAnsi="Century Gothic"/>
              </w:rPr>
            </w:pPr>
          </w:p>
        </w:tc>
      </w:tr>
    </w:tbl>
    <w:p w14:paraId="51E6F588" w14:textId="77777777" w:rsidR="008729DD" w:rsidRPr="008729DD" w:rsidRDefault="008729DD" w:rsidP="008729DD"/>
    <w:p w14:paraId="0D07C69F" w14:textId="19BB44BB" w:rsidR="003E0D4D" w:rsidRPr="003E0D4D" w:rsidRDefault="003E0D4D" w:rsidP="003E0D4D">
      <w:pPr>
        <w:tabs>
          <w:tab w:val="left" w:pos="2430"/>
        </w:tabs>
        <w:jc w:val="right"/>
        <w:rPr>
          <w:color w:val="ADADAD" w:themeColor="background2" w:themeShade="BF"/>
          <w:sz w:val="20"/>
          <w:szCs w:val="20"/>
        </w:rPr>
      </w:pPr>
      <w:r w:rsidRPr="003E0D4D">
        <w:rPr>
          <w:color w:val="ADADAD" w:themeColor="background2" w:themeShade="BF"/>
          <w:sz w:val="20"/>
          <w:szCs w:val="20"/>
        </w:rPr>
        <w:t>P&gt;CITY HALL&gt;FEE SCHEDULE&gt;FEE SCHEDULE 3.12.2026</w:t>
      </w:r>
    </w:p>
    <w:sectPr w:rsidR="003E0D4D" w:rsidRPr="003E0D4D" w:rsidSect="00C37CEF">
      <w:footerReference w:type="default" r:id="rId6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814F62" w14:textId="77777777" w:rsidR="00D35A6F" w:rsidRDefault="00D35A6F" w:rsidP="003E0D4D">
      <w:pPr>
        <w:spacing w:after="0" w:line="240" w:lineRule="auto"/>
      </w:pPr>
      <w:r>
        <w:separator/>
      </w:r>
    </w:p>
  </w:endnote>
  <w:endnote w:type="continuationSeparator" w:id="0">
    <w:p w14:paraId="068FFBB6" w14:textId="77777777" w:rsidR="00D35A6F" w:rsidRDefault="00D35A6F" w:rsidP="003E0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8029249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68FFBBF1" w14:textId="067918B3" w:rsidR="003E0D4D" w:rsidRDefault="003E0D4D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AEB6A96" w14:textId="77777777" w:rsidR="003E0D4D" w:rsidRDefault="003E0D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F27EF" w14:textId="77777777" w:rsidR="00D35A6F" w:rsidRDefault="00D35A6F" w:rsidP="003E0D4D">
      <w:pPr>
        <w:spacing w:after="0" w:line="240" w:lineRule="auto"/>
      </w:pPr>
      <w:r>
        <w:separator/>
      </w:r>
    </w:p>
  </w:footnote>
  <w:footnote w:type="continuationSeparator" w:id="0">
    <w:p w14:paraId="27D4DC14" w14:textId="77777777" w:rsidR="00D35A6F" w:rsidRDefault="00D35A6F" w:rsidP="003E0D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7CEF"/>
    <w:rsid w:val="001526A0"/>
    <w:rsid w:val="00222F79"/>
    <w:rsid w:val="002363E6"/>
    <w:rsid w:val="002F69A6"/>
    <w:rsid w:val="003E0D4D"/>
    <w:rsid w:val="004B581D"/>
    <w:rsid w:val="005C660C"/>
    <w:rsid w:val="00623E74"/>
    <w:rsid w:val="00660C13"/>
    <w:rsid w:val="008729DD"/>
    <w:rsid w:val="00A0042C"/>
    <w:rsid w:val="00A36FCE"/>
    <w:rsid w:val="00C11711"/>
    <w:rsid w:val="00C37CEF"/>
    <w:rsid w:val="00CC3F03"/>
    <w:rsid w:val="00D35A6F"/>
    <w:rsid w:val="00D8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A8FAAD"/>
  <w15:chartTrackingRefBased/>
  <w15:docId w15:val="{6C3D60A3-ED89-4C66-A3D7-07A6A60DEF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7CEF"/>
  </w:style>
  <w:style w:type="paragraph" w:styleId="Heading1">
    <w:name w:val="heading 1"/>
    <w:basedOn w:val="Normal"/>
    <w:next w:val="Normal"/>
    <w:link w:val="Heading1Char"/>
    <w:uiPriority w:val="9"/>
    <w:qFormat/>
    <w:rsid w:val="00C37C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37C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37C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37C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37C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37C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37C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37C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37C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37C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37C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37C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37C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37C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37C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37C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37C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37C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37C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37C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37C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37C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37C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37C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37C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37C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37C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37C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37CE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37C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C37CE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3E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0D4D"/>
  </w:style>
  <w:style w:type="paragraph" w:styleId="Footer">
    <w:name w:val="footer"/>
    <w:basedOn w:val="Normal"/>
    <w:link w:val="FooterChar"/>
    <w:uiPriority w:val="99"/>
    <w:unhideWhenUsed/>
    <w:rsid w:val="003E0D4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0D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3</Pages>
  <Words>751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Edgington</dc:creator>
  <cp:keywords/>
  <dc:description/>
  <cp:lastModifiedBy>Amy Edgington</cp:lastModifiedBy>
  <cp:revision>2</cp:revision>
  <dcterms:created xsi:type="dcterms:W3CDTF">2026-03-12T14:39:00Z</dcterms:created>
  <dcterms:modified xsi:type="dcterms:W3CDTF">2026-09-03T14:02:00Z</dcterms:modified>
</cp:coreProperties>
</file>